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3F" w:rsidRPr="007D1B3F" w:rsidRDefault="000C144A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8"/>
          <w:szCs w:val="28"/>
        </w:rPr>
      </w:pPr>
      <w:commentRangeStart w:id="0"/>
      <w:r w:rsidRPr="007D1B3F">
        <w:rPr>
          <w:rFonts w:ascii="Garamond" w:hAnsi="Garamond" w:cs="Adobe Garamond Pro Bold"/>
          <w:b/>
          <w:bCs/>
          <w:color w:val="000000"/>
          <w:sz w:val="28"/>
          <w:szCs w:val="28"/>
        </w:rPr>
        <w:t>J</w:t>
      </w:r>
      <w:r w:rsidR="00666332">
        <w:rPr>
          <w:rFonts w:ascii="Garamond" w:hAnsi="Garamond" w:cs="Adobe Garamond Pro Bold"/>
          <w:b/>
          <w:bCs/>
          <w:color w:val="000000"/>
          <w:sz w:val="28"/>
          <w:szCs w:val="28"/>
        </w:rPr>
        <w:t>UDUL ARTIKEL</w:t>
      </w:r>
      <w:commentRangeEnd w:id="0"/>
      <w:r w:rsidR="0088695C">
        <w:rPr>
          <w:rStyle w:val="CommentReference"/>
        </w:rPr>
        <w:commentReference w:id="0"/>
      </w:r>
    </w:p>
    <w:p w:rsidR="007D1B3F" w:rsidRPr="007D1B3F" w:rsidRDefault="007D1B3F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:rsidR="00666332" w:rsidRDefault="00666332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1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Sub 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judul</w:t>
      </w:r>
      <w:proofErr w:type="spellEnd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Artikel</w:t>
      </w:r>
      <w:proofErr w:type="spellEnd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r w:rsidR="00C56695"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jika</w:t>
      </w:r>
      <w:proofErr w:type="spellEnd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ada</w:t>
      </w:r>
      <w:proofErr w:type="spellEnd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)</w:t>
      </w:r>
      <w:commentRangeEnd w:id="1"/>
      <w:r w:rsidR="00AC6679">
        <w:rPr>
          <w:rStyle w:val="CommentReference"/>
        </w:rPr>
        <w:commentReference w:id="1"/>
      </w:r>
    </w:p>
    <w:p w:rsidR="00B05C60" w:rsidRPr="007D1B3F" w:rsidRDefault="00B05C60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:rsidR="00B05C60" w:rsidRDefault="00666332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2"/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Penulis</w:t>
      </w:r>
      <w:commentRangeEnd w:id="2"/>
      <w:proofErr w:type="spellEnd"/>
      <w:r w:rsidR="00AC6679">
        <w:rPr>
          <w:rStyle w:val="CommentReference"/>
        </w:rPr>
        <w:commentReference w:id="2"/>
      </w:r>
    </w:p>
    <w:p w:rsidR="002A2673" w:rsidRDefault="002A2673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:rsidR="002A2673" w:rsidRDefault="002A2673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commentRangeStart w:id="3"/>
      <w:proofErr w:type="spellStart"/>
      <w:r w:rsidRPr="002A2673">
        <w:rPr>
          <w:rFonts w:ascii="Garamond" w:hAnsi="Garamond" w:cs="Adobe Garamond Pro"/>
          <w:color w:val="000000"/>
          <w:sz w:val="24"/>
          <w:szCs w:val="24"/>
        </w:rPr>
        <w:t>Afiliasi</w:t>
      </w:r>
      <w:proofErr w:type="spellEnd"/>
      <w:r w:rsidRPr="002A2673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Pr="002A2673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commentRangeEnd w:id="3"/>
      <w:r w:rsidR="00AC6679">
        <w:rPr>
          <w:rStyle w:val="CommentReference"/>
        </w:rPr>
        <w:commentReference w:id="3"/>
      </w:r>
    </w:p>
    <w:p w:rsidR="007A2995" w:rsidRDefault="007A2995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</w:p>
    <w:p w:rsidR="007A2995" w:rsidRDefault="007A2995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commentRangeStart w:id="4"/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Alamat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Korespondensi</w:t>
      </w:r>
      <w:commentRangeEnd w:id="4"/>
      <w:proofErr w:type="spellEnd"/>
      <w:r>
        <w:rPr>
          <w:rStyle w:val="CommentReference"/>
        </w:rPr>
        <w:commentReference w:id="4"/>
      </w:r>
    </w:p>
    <w:p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:rsidR="00820F1C" w:rsidRPr="007D1B3F" w:rsidRDefault="00B05C60" w:rsidP="007A299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5"/>
      <w:r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Abstrac</w:t>
      </w:r>
      <w:r w:rsidR="00820F1C"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t</w:t>
      </w:r>
      <w:r w:rsidR="0088695C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commentRangeEnd w:id="5"/>
      <w:r w:rsidR="007A2995">
        <w:rPr>
          <w:rStyle w:val="CommentReference"/>
        </w:rPr>
        <w:commentReference w:id="5"/>
      </w:r>
      <w:r w:rsidR="00D923EA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</w:p>
    <w:p w:rsidR="00B05C60" w:rsidRDefault="007A2995" w:rsidP="007A299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proofErr w:type="gramStart"/>
      <w:r w:rsidRPr="007A2995">
        <w:rPr>
          <w:rFonts w:ascii="Garamond" w:hAnsi="Garamond" w:cs="Adobe Garamond Pro"/>
          <w:color w:val="000000"/>
          <w:sz w:val="24"/>
          <w:szCs w:val="24"/>
        </w:rPr>
        <w:t>Abst</w:t>
      </w:r>
      <w:r w:rsidR="00364A2F">
        <w:rPr>
          <w:rFonts w:ascii="Garamond" w:hAnsi="Garamond" w:cs="Adobe Garamond Pro"/>
          <w:color w:val="000000"/>
          <w:sz w:val="24"/>
          <w:szCs w:val="24"/>
        </w:rPr>
        <w:t>rak</w:t>
      </w:r>
      <w:proofErr w:type="spellEnd"/>
      <w:r w:rsidR="00364A2F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364A2F">
        <w:rPr>
          <w:rFonts w:ascii="Garamond" w:hAnsi="Garamond" w:cs="Adobe Garamond Pro"/>
          <w:color w:val="000000"/>
          <w:sz w:val="24"/>
          <w:szCs w:val="24"/>
        </w:rPr>
        <w:t>harus</w:t>
      </w:r>
      <w:proofErr w:type="spellEnd"/>
      <w:r w:rsidR="00364A2F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364A2F"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 w:rsidR="00364A2F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364A2F">
        <w:rPr>
          <w:rFonts w:ascii="Garamond" w:hAnsi="Garamond" w:cs="Adobe Garamond Pro"/>
          <w:color w:val="000000"/>
          <w:sz w:val="24"/>
          <w:szCs w:val="24"/>
        </w:rPr>
        <w:t>sekitar</w:t>
      </w:r>
      <w:proofErr w:type="spellEnd"/>
      <w:r w:rsidR="00364A2F">
        <w:rPr>
          <w:rFonts w:ascii="Garamond" w:hAnsi="Garamond" w:cs="Adobe Garamond Pro"/>
          <w:color w:val="000000"/>
          <w:sz w:val="24"/>
          <w:szCs w:val="24"/>
        </w:rPr>
        <w:t xml:space="preserve"> 150-20</w:t>
      </w:r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0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kata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dalam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satu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versi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bahasa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).</w:t>
      </w:r>
      <w:proofErr w:type="gram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ini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diawali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menceritakan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tujuan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fokus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studi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diikuti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latar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belakang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masalah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atau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sebaliknya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latar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belakang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baru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diikutidengan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menjelaskan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tujuan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fokus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studi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>.</w:t>
      </w:r>
      <w:proofErr w:type="gram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proofErr w:type="gramStart"/>
      <w:r w:rsidRPr="007A2995">
        <w:rPr>
          <w:rFonts w:ascii="Garamond" w:hAnsi="Garamond" w:cs="Adobe Garamond Pro"/>
          <w:color w:val="000000"/>
          <w:sz w:val="24"/>
          <w:szCs w:val="24"/>
        </w:rPr>
        <w:t>Metode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bagaimana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data yang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dikumpulkan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harus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dalam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berikutnya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termasuk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objek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material yang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digunakan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dalam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>.</w:t>
      </w:r>
      <w:proofErr w:type="gram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proofErr w:type="gramStart"/>
      <w:r w:rsidRPr="007A2995">
        <w:rPr>
          <w:rFonts w:ascii="Garamond" w:hAnsi="Garamond" w:cs="Adobe Garamond Pro"/>
          <w:color w:val="000000"/>
          <w:sz w:val="24"/>
          <w:szCs w:val="24"/>
        </w:rPr>
        <w:t>Akan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lebih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terinci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informasi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lebih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lanjut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jika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menggunakan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data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kuantitatif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>.</w:t>
      </w:r>
      <w:proofErr w:type="gram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proofErr w:type="gramStart"/>
      <w:r w:rsidRPr="007A2995">
        <w:rPr>
          <w:rFonts w:ascii="Garamond" w:hAnsi="Garamond" w:cs="Adobe Garamond Pro"/>
          <w:color w:val="000000"/>
          <w:sz w:val="24"/>
          <w:szCs w:val="24"/>
        </w:rPr>
        <w:t>Temuan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dapat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dalam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dua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atau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tiga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berikut</w:t>
      </w:r>
      <w:r>
        <w:rPr>
          <w:rFonts w:ascii="Garamond" w:hAnsi="Garamond" w:cs="Adobe Garamond Pro"/>
          <w:color w:val="000000"/>
          <w:sz w:val="24"/>
          <w:szCs w:val="24"/>
        </w:rPr>
        <w:t>nya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>.</w:t>
      </w:r>
      <w:proofErr w:type="gram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proofErr w:type="gramStart"/>
      <w:r w:rsidRPr="007A2995"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terakhir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kontribusi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untuk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berhubungan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7A2995">
        <w:rPr>
          <w:rFonts w:ascii="Garamond" w:hAnsi="Garamond" w:cs="Adobe Garamond Pro"/>
          <w:color w:val="000000"/>
          <w:sz w:val="24"/>
          <w:szCs w:val="24"/>
        </w:rPr>
        <w:t>disiplin</w:t>
      </w:r>
      <w:proofErr w:type="spellEnd"/>
      <w:r w:rsidRPr="007A2995">
        <w:rPr>
          <w:rFonts w:ascii="Garamond" w:hAnsi="Garamond" w:cs="Adobe Garamond Pro"/>
          <w:color w:val="000000"/>
          <w:sz w:val="24"/>
          <w:szCs w:val="24"/>
        </w:rPr>
        <w:t>.</w:t>
      </w:r>
      <w:proofErr w:type="gramEnd"/>
    </w:p>
    <w:p w:rsidR="007A2995" w:rsidRPr="007D1B3F" w:rsidRDefault="007A2995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</w:p>
    <w:p w:rsidR="00070A9D" w:rsidRDefault="00B05C60" w:rsidP="00B05C60">
      <w:pPr>
        <w:tabs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6"/>
      <w:r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Keywords</w:t>
      </w:r>
      <w:commentRangeEnd w:id="6"/>
      <w:r w:rsidR="00D923EA">
        <w:rPr>
          <w:rStyle w:val="CommentReference"/>
        </w:rPr>
        <w:commentReference w:id="6"/>
      </w:r>
    </w:p>
    <w:p w:rsidR="00B05C60" w:rsidRPr="007D1B3F" w:rsidRDefault="00D923EA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color w:val="0A0C5C"/>
          <w:sz w:val="24"/>
          <w:szCs w:val="24"/>
        </w:rPr>
      </w:pPr>
      <w:proofErr w:type="spellStart"/>
      <w:proofErr w:type="gramStart"/>
      <w:r w:rsidRPr="00D923EA">
        <w:rPr>
          <w:rFonts w:ascii="Garamond" w:hAnsi="Garamond" w:cs="Times New Roman"/>
          <w:color w:val="0A0C5C"/>
          <w:sz w:val="24"/>
          <w:szCs w:val="24"/>
        </w:rPr>
        <w:t>ditulis</w:t>
      </w:r>
      <w:proofErr w:type="spellEnd"/>
      <w:proofErr w:type="gramEnd"/>
      <w:r w:rsidRPr="00D923EA"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 w:rsidRPr="00D923EA">
        <w:rPr>
          <w:rFonts w:ascii="Garamond" w:hAnsi="Garamond" w:cs="Times New Roman"/>
          <w:color w:val="0A0C5C"/>
          <w:sz w:val="24"/>
          <w:szCs w:val="24"/>
        </w:rPr>
        <w:t>dalam</w:t>
      </w:r>
      <w:proofErr w:type="spellEnd"/>
      <w:r w:rsidRPr="00D923EA">
        <w:rPr>
          <w:rFonts w:ascii="Garamond" w:hAnsi="Garamond" w:cs="Times New Roman"/>
          <w:color w:val="0A0C5C"/>
          <w:sz w:val="24"/>
          <w:szCs w:val="24"/>
        </w:rPr>
        <w:t xml:space="preserve"> lima </w:t>
      </w:r>
      <w:proofErr w:type="spellStart"/>
      <w:r w:rsidRPr="00D923EA">
        <w:rPr>
          <w:rFonts w:ascii="Garamond" w:hAnsi="Garamond" w:cs="Times New Roman"/>
          <w:color w:val="0A0C5C"/>
          <w:sz w:val="24"/>
          <w:szCs w:val="24"/>
        </w:rPr>
        <w:t>konsep</w:t>
      </w:r>
      <w:proofErr w:type="spellEnd"/>
      <w:r w:rsidRPr="00D923EA"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 w:rsidRPr="00D923EA">
        <w:rPr>
          <w:rFonts w:ascii="Garamond" w:hAnsi="Garamond" w:cs="Times New Roman"/>
          <w:color w:val="0A0C5C"/>
          <w:sz w:val="24"/>
          <w:szCs w:val="24"/>
        </w:rPr>
        <w:t>penting</w:t>
      </w:r>
      <w:proofErr w:type="spellEnd"/>
      <w:r w:rsidRPr="00D923EA"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 w:rsidRPr="00D923EA">
        <w:rPr>
          <w:rFonts w:ascii="Garamond" w:hAnsi="Garamond" w:cs="Times New Roman"/>
          <w:color w:val="0A0C5C"/>
          <w:sz w:val="24"/>
          <w:szCs w:val="24"/>
        </w:rPr>
        <w:t>maksimum</w:t>
      </w:r>
      <w:proofErr w:type="spellEnd"/>
      <w:r w:rsidRPr="00D923EA">
        <w:rPr>
          <w:rFonts w:ascii="Garamond" w:hAnsi="Garamond" w:cs="Times New Roman"/>
          <w:color w:val="0A0C5C"/>
          <w:sz w:val="24"/>
          <w:szCs w:val="24"/>
        </w:rPr>
        <w:t xml:space="preserve"> yang </w:t>
      </w:r>
      <w:proofErr w:type="spellStart"/>
      <w:r w:rsidRPr="00D923EA">
        <w:rPr>
          <w:rFonts w:ascii="Garamond" w:hAnsi="Garamond" w:cs="Times New Roman"/>
          <w:color w:val="0A0C5C"/>
          <w:sz w:val="24"/>
          <w:szCs w:val="24"/>
        </w:rPr>
        <w:t>me</w:t>
      </w:r>
      <w:r>
        <w:rPr>
          <w:rFonts w:ascii="Garamond" w:hAnsi="Garamond" w:cs="Times New Roman"/>
          <w:color w:val="0A0C5C"/>
          <w:sz w:val="24"/>
          <w:szCs w:val="24"/>
        </w:rPr>
        <w:t>njelaskan</w:t>
      </w:r>
      <w:proofErr w:type="spellEnd"/>
      <w:r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color w:val="0A0C5C"/>
          <w:sz w:val="24"/>
          <w:szCs w:val="24"/>
        </w:rPr>
        <w:t>ide-ide</w:t>
      </w:r>
      <w:proofErr w:type="spellEnd"/>
      <w:r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color w:val="0A0C5C"/>
          <w:sz w:val="24"/>
          <w:szCs w:val="24"/>
        </w:rPr>
        <w:t>utama</w:t>
      </w:r>
      <w:proofErr w:type="spellEnd"/>
      <w:r>
        <w:rPr>
          <w:rFonts w:ascii="Garamond" w:hAnsi="Garamond" w:cs="Times New Roman"/>
          <w:color w:val="0A0C5C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color w:val="0A0C5C"/>
          <w:sz w:val="24"/>
          <w:szCs w:val="24"/>
        </w:rPr>
        <w:t>artikel</w:t>
      </w:r>
      <w:proofErr w:type="spellEnd"/>
    </w:p>
    <w:p w:rsidR="00B05C60" w:rsidRDefault="00B05C60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color w:val="0A0C5C"/>
          <w:sz w:val="24"/>
          <w:szCs w:val="24"/>
        </w:rPr>
      </w:pPr>
    </w:p>
    <w:p w:rsidR="00D923EA" w:rsidRDefault="00D923EA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b/>
          <w:bCs/>
          <w:color w:val="0A0C5C"/>
          <w:sz w:val="24"/>
          <w:szCs w:val="24"/>
        </w:rPr>
      </w:pPr>
    </w:p>
    <w:p w:rsidR="0076778E" w:rsidRDefault="0076778E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b/>
          <w:bCs/>
          <w:color w:val="0A0C5C"/>
          <w:sz w:val="24"/>
          <w:szCs w:val="24"/>
        </w:rPr>
      </w:pPr>
    </w:p>
    <w:p w:rsidR="00D923EA" w:rsidRPr="00B11754" w:rsidRDefault="00D923EA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Theme="majorBidi" w:hAnsiTheme="majorBidi" w:cstheme="majorBidi"/>
          <w:b/>
          <w:bCs/>
          <w:color w:val="0A0C5C"/>
          <w:sz w:val="24"/>
          <w:szCs w:val="24"/>
        </w:rPr>
      </w:pPr>
      <w:commentRangeStart w:id="7"/>
      <w:proofErr w:type="spellStart"/>
      <w:r w:rsidRPr="00B11754">
        <w:rPr>
          <w:rFonts w:asciiTheme="majorBidi" w:hAnsiTheme="majorBidi" w:cstheme="majorBidi"/>
          <w:b/>
          <w:bCs/>
          <w:color w:val="0A0C5C"/>
          <w:sz w:val="24"/>
          <w:szCs w:val="24"/>
        </w:rPr>
        <w:t>Pendahuluan</w:t>
      </w:r>
      <w:proofErr w:type="spellEnd"/>
      <w:r w:rsidRPr="00B11754">
        <w:rPr>
          <w:rFonts w:asciiTheme="majorBidi" w:hAnsiTheme="majorBidi" w:cstheme="majorBidi"/>
          <w:b/>
          <w:bCs/>
          <w:color w:val="0A0C5C"/>
          <w:sz w:val="24"/>
          <w:szCs w:val="24"/>
        </w:rPr>
        <w:t xml:space="preserve"> </w:t>
      </w:r>
      <w:commentRangeEnd w:id="7"/>
      <w:r w:rsidRPr="00B11754">
        <w:rPr>
          <w:rStyle w:val="CommentReference"/>
          <w:rFonts w:asciiTheme="majorBidi" w:hAnsiTheme="majorBidi" w:cstheme="majorBidi"/>
          <w:sz w:val="24"/>
          <w:szCs w:val="24"/>
        </w:rPr>
        <w:commentReference w:id="7"/>
      </w:r>
    </w:p>
    <w:p w:rsidR="000648EA" w:rsidRPr="00B11754" w:rsidRDefault="004C2B33" w:rsidP="004C2B33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11754">
        <w:rPr>
          <w:rFonts w:asciiTheme="majorBidi" w:hAnsiTheme="majorBidi" w:cstheme="majorBidi"/>
          <w:color w:val="000000"/>
          <w:sz w:val="24"/>
          <w:szCs w:val="24"/>
        </w:rPr>
        <w:tab/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Paragraf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sistematis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memperkenalkan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latar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belakang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Ada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dua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cara</w:t>
      </w:r>
      <w:proofErr w:type="spellEnd"/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menampilkan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latar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belakang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pertama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menunjukkan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konteks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mengapa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masalah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muncul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apa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kesenjangan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menghasilkan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masalah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memberikan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kebaruan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memetakan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sebelumnya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Pertanyaan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eksplisit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muncul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ayat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sementara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argumen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tesis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harus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jelas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disebutkan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juga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paragraf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4C2B33" w:rsidRPr="00B11754" w:rsidRDefault="004C2B33" w:rsidP="00B05C60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5C60" w:rsidRPr="00B11754" w:rsidRDefault="001A14D1" w:rsidP="00B11754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Sub</w:t>
      </w:r>
      <w:r w:rsidR="006B064C"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6B064C"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Judul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="00ED1F47"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Konteks</w:t>
      </w:r>
      <w:proofErr w:type="spellEnd"/>
      <w:r w:rsidR="00ED1F47"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proofErr w:type="spellStart"/>
      <w:r w:rsidR="00ED1F47"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metode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  <w:r w:rsidR="00EE1A7C" w:rsidRPr="00B11754">
        <w:rPr>
          <w:rStyle w:val="CommentReference"/>
          <w:rFonts w:asciiTheme="majorBidi" w:hAnsiTheme="majorBidi" w:cstheme="majorBidi"/>
          <w:sz w:val="24"/>
          <w:szCs w:val="24"/>
        </w:rPr>
        <w:commentReference w:id="9"/>
      </w:r>
    </w:p>
    <w:p w:rsidR="000648EA" w:rsidRPr="00B11754" w:rsidRDefault="006B064C" w:rsidP="006B064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subjudul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menjelaskan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konteks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wacana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rinci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mungkin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mempermasalahkan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konsep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utama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dibahas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Namun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penting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dicatat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bagian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tidak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menyediakan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kerangka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kerja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teoritis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seperti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itu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Sementara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pada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saat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sama</w:t>
      </w:r>
      <w:proofErr w:type="spellEnd"/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bagian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memberikan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metode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pengumpulan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analisis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data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memungkinkan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11754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data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melakukan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pendekatan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kualitatif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atau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kuantitatif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Tetapi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bagian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tidak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harus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tidak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wajib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ada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karena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pula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langsung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digabung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di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bagian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pendahuluan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76778E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5C60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commentRangeStart w:id="10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Sub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Judul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Temuan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dan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Analisis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  <w:commentRangeEnd w:id="10"/>
      <w:r w:rsidRPr="00B11754">
        <w:rPr>
          <w:rStyle w:val="CommentReference"/>
          <w:rFonts w:asciiTheme="majorBidi" w:hAnsiTheme="majorBidi" w:cstheme="majorBidi"/>
          <w:sz w:val="24"/>
          <w:szCs w:val="24"/>
        </w:rPr>
        <w:commentReference w:id="10"/>
      </w:r>
    </w:p>
    <w:p w:rsidR="0076778E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B11754">
        <w:rPr>
          <w:rFonts w:asciiTheme="majorBidi" w:hAnsiTheme="majorBidi" w:cstheme="majorBidi"/>
          <w:color w:val="000000"/>
          <w:sz w:val="24"/>
          <w:szCs w:val="24"/>
        </w:rPr>
        <w:tab/>
        <w:t xml:space="preserve">Sub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bagian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menunjukkan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temuan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beserta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analisisnya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Data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tidak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ditampilkan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bahan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bakunya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namun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mungkin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membahas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referensi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berkaitan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memberikan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tabel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namun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harus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menjelaskan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secara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rinci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apa</w:t>
      </w:r>
      <w:proofErr w:type="spellEnd"/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arti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tabel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tersebut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Harap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tidak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menampilkan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banyak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tabel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tanpa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penjelasan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tentangnya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B8465C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11754">
        <w:rPr>
          <w:rFonts w:asciiTheme="majorBidi" w:hAnsiTheme="majorBidi" w:cstheme="majorBidi"/>
          <w:color w:val="000000"/>
          <w:sz w:val="24"/>
          <w:szCs w:val="24"/>
        </w:rPr>
        <w:tab/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Setelah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menyajikan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temuan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silakan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diskusikan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temuan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memasukkan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data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wacana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hari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akan</w:t>
      </w:r>
      <w:proofErr w:type="spellEnd"/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disarankan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menganalisis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persoalan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utama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menggunakan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perspektif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tertentu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kemudian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dikonteks-kan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realitas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hari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sehingga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temuan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tercermin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Kontribusi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lapangan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juga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jelas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merekomendasikan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ayat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76778E" w:rsidRPr="00B11754" w:rsidRDefault="0076778E" w:rsidP="00B05C60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6778E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05C60" w:rsidRPr="00B11754" w:rsidRDefault="0076778E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commentRangeStart w:id="11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Sub 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Judul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>Kesimpulan</w:t>
      </w:r>
      <w:proofErr w:type="spellEnd"/>
      <w:r w:rsidRPr="00B1175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) </w:t>
      </w:r>
      <w:commentRangeEnd w:id="11"/>
      <w:r w:rsidRPr="00B11754">
        <w:rPr>
          <w:rStyle w:val="CommentReference"/>
          <w:rFonts w:asciiTheme="majorBidi" w:hAnsiTheme="majorBidi" w:cstheme="majorBidi"/>
          <w:sz w:val="24"/>
          <w:szCs w:val="24"/>
        </w:rPr>
        <w:commentReference w:id="11"/>
      </w:r>
    </w:p>
    <w:p w:rsidR="00B05C60" w:rsidRPr="00B11754" w:rsidRDefault="0076778E" w:rsidP="0076778E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11754">
        <w:rPr>
          <w:rFonts w:asciiTheme="majorBidi" w:hAnsiTheme="majorBidi" w:cstheme="majorBidi"/>
          <w:color w:val="000000"/>
          <w:sz w:val="24"/>
          <w:szCs w:val="24"/>
        </w:rPr>
        <w:tab/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Kesimpulan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berisi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ringkasan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masalah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temuannya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Penulis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dapat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merekomendasikan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kepada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berikutnya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untuk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berdiskusi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berdebat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diskusi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hilang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dari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penelitian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B11754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76778E" w:rsidRPr="00B11754" w:rsidRDefault="0076778E" w:rsidP="00B05C60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6778E" w:rsidRPr="007D1B3F" w:rsidRDefault="0076778E" w:rsidP="00B05C60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B11754" w:rsidRPr="00B11754" w:rsidRDefault="00B05C60" w:rsidP="00B11754">
      <w:pPr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12"/>
      <w:proofErr w:type="spellStart"/>
      <w:r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R</w:t>
      </w:r>
      <w:r w:rsidR="0076778E">
        <w:rPr>
          <w:rFonts w:ascii="Garamond" w:hAnsi="Garamond" w:cs="Adobe Garamond Pro Bold"/>
          <w:b/>
          <w:bCs/>
          <w:color w:val="000000"/>
          <w:sz w:val="24"/>
          <w:szCs w:val="24"/>
        </w:rPr>
        <w:t>eferensi</w:t>
      </w:r>
      <w:commentRangeEnd w:id="12"/>
      <w:proofErr w:type="spellEnd"/>
      <w:r w:rsidR="006610E8" w:rsidRPr="007D1B3F">
        <w:rPr>
          <w:rStyle w:val="CommentReference"/>
          <w:rFonts w:ascii="Garamond" w:hAnsi="Garamond"/>
          <w:sz w:val="24"/>
          <w:szCs w:val="24"/>
        </w:rPr>
        <w:commentReference w:id="12"/>
      </w:r>
    </w:p>
    <w:p w:rsidR="00B11754" w:rsidRPr="00B11754" w:rsidRDefault="00B11754" w:rsidP="00B11754">
      <w:pPr>
        <w:spacing w:after="24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t>Aji, Bayu P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 xml:space="preserve">,  </w:t>
      </w:r>
      <w:r w:rsidRPr="00B11754">
        <w:rPr>
          <w:rFonts w:asciiTheme="majorBidi" w:hAnsiTheme="majorBidi" w:cstheme="majorBidi"/>
          <w:i/>
          <w:sz w:val="24"/>
          <w:szCs w:val="24"/>
          <w:lang w:val="id-ID"/>
        </w:rPr>
        <w:t>Peranan Teknologi Informasi dalam Pengelolaan Perpustakaan</w:t>
      </w:r>
      <w:r w:rsidRPr="00B11754">
        <w:rPr>
          <w:rFonts w:asciiTheme="majorBidi" w:hAnsiTheme="majorBidi" w:cstheme="majorBidi"/>
          <w:i/>
          <w:sz w:val="24"/>
          <w:szCs w:val="24"/>
          <w:lang w:val="fi-FI"/>
        </w:rPr>
        <w:t xml:space="preserve"> </w:t>
      </w:r>
      <w:r w:rsidRPr="00B11754">
        <w:rPr>
          <w:rFonts w:asciiTheme="majorBidi" w:hAnsiTheme="majorBidi" w:cstheme="majorBidi"/>
          <w:i/>
          <w:sz w:val="24"/>
          <w:szCs w:val="24"/>
          <w:lang w:val="id-ID"/>
        </w:rPr>
        <w:t>Di UPT Perpustakaan Universitas Sebelas Maret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, Surakarta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>: Tnp Penerbit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>2008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11754" w:rsidRPr="00B11754" w:rsidRDefault="00B11754" w:rsidP="00B11754">
      <w:pPr>
        <w:spacing w:after="24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t>Augusty, Ferdinand</w:t>
      </w:r>
      <w:r w:rsidRPr="00B11754">
        <w:rPr>
          <w:rFonts w:asciiTheme="majorBidi" w:hAnsiTheme="majorBidi" w:cstheme="majorBidi"/>
          <w:sz w:val="24"/>
          <w:szCs w:val="24"/>
        </w:rPr>
        <w:t xml:space="preserve">, </w:t>
      </w:r>
      <w:r w:rsidRPr="00B11754">
        <w:rPr>
          <w:rFonts w:asciiTheme="majorBidi" w:hAnsiTheme="majorBidi" w:cstheme="majorBidi"/>
          <w:i/>
          <w:sz w:val="24"/>
          <w:szCs w:val="24"/>
          <w:lang w:val="id-ID"/>
        </w:rPr>
        <w:t>Structural Equation Modeling dalam Penelitian Manajemen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, Edisi kedua, </w:t>
      </w:r>
      <w:r w:rsidRPr="00B11754">
        <w:rPr>
          <w:rFonts w:asciiTheme="majorBidi" w:hAnsiTheme="majorBidi" w:cstheme="majorBidi"/>
          <w:sz w:val="24"/>
          <w:szCs w:val="24"/>
        </w:rPr>
        <w:t xml:space="preserve">Semarang:  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 BP Undip, </w:t>
      </w:r>
      <w:r w:rsidRPr="00B11754">
        <w:rPr>
          <w:rFonts w:asciiTheme="majorBidi" w:hAnsiTheme="majorBidi" w:cstheme="majorBidi"/>
          <w:sz w:val="24"/>
          <w:szCs w:val="24"/>
        </w:rPr>
        <w:t>2002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11754" w:rsidRPr="00B11754" w:rsidRDefault="00B11754" w:rsidP="00B11754">
      <w:pPr>
        <w:spacing w:after="24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t>Basuki Sulistyo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 xml:space="preserve">, 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11754">
        <w:rPr>
          <w:rFonts w:asciiTheme="majorBidi" w:hAnsiTheme="majorBidi" w:cstheme="majorBidi"/>
          <w:i/>
          <w:sz w:val="24"/>
          <w:szCs w:val="24"/>
          <w:lang w:val="id-ID"/>
        </w:rPr>
        <w:t>Pengantar Ilmu Perpustakaan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, Gramedia Pustaka Utama, Jakarta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>: Gramedia Pustaka Utama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B11754">
        <w:rPr>
          <w:rFonts w:asciiTheme="majorBidi" w:hAnsiTheme="majorBidi" w:cstheme="majorBidi"/>
          <w:sz w:val="24"/>
          <w:szCs w:val="24"/>
          <w:lang w:val="fi-FI"/>
        </w:rPr>
        <w:t xml:space="preserve"> 1991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11754" w:rsidRPr="00B11754" w:rsidRDefault="00B11754" w:rsidP="00B11754">
      <w:pPr>
        <w:spacing w:after="24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Budi Setyo Dekeng,  “Kesesuaian dan Pemanfaatan Teknologi oleh Mahasiswa pada Sistem Informasi Akademik Berbasis WEB”, </w:t>
      </w:r>
      <w:r w:rsidRPr="00B11754">
        <w:rPr>
          <w:rFonts w:asciiTheme="majorBidi" w:hAnsiTheme="majorBidi" w:cstheme="majorBidi"/>
          <w:i/>
          <w:sz w:val="24"/>
          <w:szCs w:val="24"/>
          <w:lang w:val="id-ID"/>
        </w:rPr>
        <w:t>Jurnal Ekonomi Islam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>,Vol. 5 No 1, 2010.</w:t>
      </w:r>
    </w:p>
    <w:p w:rsidR="00B11754" w:rsidRPr="00B11754" w:rsidRDefault="00B11754" w:rsidP="00B11754">
      <w:pPr>
        <w:spacing w:line="240" w:lineRule="auto"/>
        <w:ind w:left="1170" w:hanging="117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Fuad, Muhamad,  </w:t>
      </w:r>
      <w:r w:rsidRPr="00B11754">
        <w:rPr>
          <w:rFonts w:asciiTheme="majorBidi" w:hAnsiTheme="majorBidi" w:cstheme="majorBidi"/>
          <w:i/>
          <w:iCs/>
          <w:sz w:val="24"/>
          <w:szCs w:val="24"/>
          <w:lang w:val="id-ID"/>
        </w:rPr>
        <w:t>Membangunkan Raksasa Tidur, Problematika pengelolaan dan pendayagunaan wakaf di Indonesia, Studi di Muhammadiyah &amp; NU dan Lima Badan/Yayasan Pengelola Wakaf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, Jakarta : Piramedia, 2008.   </w:t>
      </w:r>
    </w:p>
    <w:p w:rsidR="00B11754" w:rsidRPr="00B11754" w:rsidRDefault="00B11754" w:rsidP="00B11754">
      <w:pPr>
        <w:spacing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B11754">
        <w:rPr>
          <w:rFonts w:asciiTheme="majorBidi" w:hAnsiTheme="majorBidi" w:cstheme="majorBidi"/>
          <w:sz w:val="24"/>
          <w:szCs w:val="24"/>
          <w:lang w:val="sv-SE"/>
        </w:rPr>
        <w:t xml:space="preserve">al-Haritsi, Jaribah Bin Ahmad, </w:t>
      </w:r>
      <w:r w:rsidRPr="00B11754">
        <w:rPr>
          <w:rFonts w:asciiTheme="majorBidi" w:hAnsiTheme="majorBidi" w:cstheme="majorBidi"/>
          <w:i/>
          <w:iCs/>
          <w:sz w:val="24"/>
          <w:szCs w:val="24"/>
          <w:lang w:val="sv-SE"/>
        </w:rPr>
        <w:t>Fikih Ekonomi Khalifah Umar Bin al-Khathab</w:t>
      </w:r>
      <w:r w:rsidRPr="00B11754">
        <w:rPr>
          <w:rFonts w:asciiTheme="majorBidi" w:hAnsiTheme="majorBidi" w:cstheme="majorBidi"/>
          <w:sz w:val="24"/>
          <w:szCs w:val="24"/>
          <w:lang w:val="sv-SE"/>
        </w:rPr>
        <w:t>, Cet. II, Terj. Asmuni Solihan Zamachsyari, Jakarta: Khalifa, 2008.</w:t>
      </w:r>
    </w:p>
    <w:p w:rsidR="00B11754" w:rsidRPr="00B11754" w:rsidRDefault="00B11754" w:rsidP="00B11754">
      <w:pPr>
        <w:spacing w:line="240" w:lineRule="auto"/>
        <w:ind w:left="1080" w:hanging="108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B11754">
        <w:rPr>
          <w:rFonts w:asciiTheme="majorBidi" w:hAnsiTheme="majorBidi" w:cstheme="majorBidi"/>
          <w:sz w:val="24"/>
          <w:szCs w:val="24"/>
          <w:lang w:val="id-ID"/>
        </w:rPr>
        <w:lastRenderedPageBreak/>
        <w:t>Jamal, Muhammad</w:t>
      </w:r>
      <w:r w:rsidRPr="00B11754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8A1">
        <w:rPr>
          <w:rFonts w:ascii="Times New Arabic" w:hAnsi="Times New Arabic" w:cstheme="majorBidi"/>
          <w:sz w:val="24"/>
          <w:szCs w:val="24"/>
          <w:lang w:val="id-ID"/>
        </w:rPr>
        <w:t xml:space="preserve">Abdul ‘Azi&gt;m, </w:t>
      </w:r>
      <w:r w:rsidRPr="007E58A1">
        <w:rPr>
          <w:rFonts w:ascii="Times New Arabic" w:hAnsi="Times New Arabic" w:cstheme="majorBidi"/>
          <w:i/>
          <w:iCs/>
          <w:sz w:val="24"/>
          <w:szCs w:val="24"/>
          <w:lang w:val="id-ID"/>
        </w:rPr>
        <w:t>Daur an-Niz}am al-Waqf al-Isla&gt;mi&gt; fi&gt; Tanmiyah al-Iqtis}a&gt;diyyah al-Mu’a&gt;s}irah</w:t>
      </w:r>
      <w:r w:rsidRPr="007E58A1">
        <w:rPr>
          <w:rFonts w:ascii="Times New Arabic" w:hAnsi="Times New Arabic" w:cstheme="majorBidi"/>
          <w:sz w:val="24"/>
          <w:szCs w:val="24"/>
          <w:lang w:val="id-ID"/>
        </w:rPr>
        <w:t>, Kairo : Da&gt;r as-Sala&gt;m,</w:t>
      </w:r>
      <w:r w:rsidRPr="00B11754">
        <w:rPr>
          <w:rFonts w:asciiTheme="majorBidi" w:hAnsiTheme="majorBidi" w:cstheme="majorBidi"/>
          <w:sz w:val="24"/>
          <w:szCs w:val="24"/>
          <w:lang w:val="id-ID"/>
        </w:rPr>
        <w:t xml:space="preserve"> 2006</w:t>
      </w:r>
      <w:r w:rsidRPr="00B11754">
        <w:rPr>
          <w:rFonts w:asciiTheme="majorBidi" w:hAnsiTheme="majorBidi" w:cstheme="majorBidi"/>
          <w:sz w:val="24"/>
          <w:szCs w:val="24"/>
          <w:lang w:val="sv-SE"/>
        </w:rPr>
        <w:t>.</w:t>
      </w:r>
    </w:p>
    <w:p w:rsidR="00B11754" w:rsidRPr="00B11754" w:rsidRDefault="00B11754" w:rsidP="00B11754">
      <w:pPr>
        <w:spacing w:line="240" w:lineRule="auto"/>
        <w:ind w:left="1080" w:hanging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1754">
        <w:rPr>
          <w:rFonts w:asciiTheme="majorBidi" w:hAnsiTheme="majorBidi" w:cstheme="majorBidi"/>
          <w:sz w:val="24"/>
          <w:szCs w:val="24"/>
        </w:rPr>
        <w:t>Jasser</w:t>
      </w:r>
      <w:proofErr w:type="spellEnd"/>
      <w:r w:rsidRPr="00B117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1754">
        <w:rPr>
          <w:rFonts w:asciiTheme="majorBidi" w:hAnsiTheme="majorBidi" w:cstheme="majorBidi"/>
          <w:sz w:val="24"/>
          <w:szCs w:val="24"/>
        </w:rPr>
        <w:t>Auda</w:t>
      </w:r>
      <w:proofErr w:type="spellEnd"/>
      <w:r w:rsidRPr="00B1175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58A1">
        <w:rPr>
          <w:rFonts w:ascii="Times New Arabic" w:hAnsi="Times New Arabic" w:cstheme="majorBidi"/>
          <w:i/>
          <w:iCs/>
          <w:sz w:val="24"/>
          <w:szCs w:val="24"/>
        </w:rPr>
        <w:t>Maqa</w:t>
      </w:r>
      <w:proofErr w:type="spellEnd"/>
      <w:r w:rsidRPr="007E58A1">
        <w:rPr>
          <w:rFonts w:ascii="Times New Arabic" w:hAnsi="Times New Arabic" w:cstheme="majorBidi"/>
          <w:i/>
          <w:iCs/>
          <w:sz w:val="24"/>
          <w:szCs w:val="24"/>
        </w:rPr>
        <w:t>&gt;</w:t>
      </w:r>
      <w:proofErr w:type="spellStart"/>
      <w:proofErr w:type="gramStart"/>
      <w:r w:rsidRPr="007E58A1">
        <w:rPr>
          <w:rFonts w:ascii="Times New Arabic" w:hAnsi="Times New Arabic" w:cstheme="majorBidi"/>
          <w:i/>
          <w:iCs/>
          <w:sz w:val="24"/>
          <w:szCs w:val="24"/>
        </w:rPr>
        <w:t>sid</w:t>
      </w:r>
      <w:proofErr w:type="spellEnd"/>
      <w:proofErr w:type="gramEnd"/>
      <w:r w:rsidRPr="007E58A1">
        <w:rPr>
          <w:rFonts w:ascii="Times New Arabic" w:hAnsi="Times New Arabic" w:cstheme="majorBidi"/>
          <w:i/>
          <w:iCs/>
          <w:sz w:val="24"/>
          <w:szCs w:val="24"/>
        </w:rPr>
        <w:t xml:space="preserve"> </w:t>
      </w:r>
      <w:proofErr w:type="spellStart"/>
      <w:r w:rsidRPr="007E58A1">
        <w:rPr>
          <w:rFonts w:ascii="Times New Arabic" w:hAnsi="Times New Arabic" w:cstheme="majorBidi"/>
          <w:i/>
          <w:iCs/>
          <w:sz w:val="24"/>
          <w:szCs w:val="24"/>
        </w:rPr>
        <w:t>asy-Syari</w:t>
      </w:r>
      <w:proofErr w:type="spellEnd"/>
      <w:r w:rsidRPr="007E58A1">
        <w:rPr>
          <w:rFonts w:ascii="Times New Arabic" w:hAnsi="Times New Arabic" w:cstheme="majorBidi"/>
          <w:i/>
          <w:iCs/>
          <w:sz w:val="24"/>
          <w:szCs w:val="24"/>
        </w:rPr>
        <w:t>&gt;’ah</w:t>
      </w:r>
      <w:r w:rsidRPr="00B11754">
        <w:rPr>
          <w:rFonts w:asciiTheme="majorBidi" w:hAnsiTheme="majorBidi" w:cstheme="majorBidi"/>
          <w:i/>
          <w:iCs/>
          <w:sz w:val="24"/>
          <w:szCs w:val="24"/>
        </w:rPr>
        <w:t xml:space="preserve"> as Philosophy of Islamic Law, a System Approach</w:t>
      </w:r>
      <w:r w:rsidRPr="00B11754">
        <w:rPr>
          <w:rFonts w:asciiTheme="majorBidi" w:hAnsiTheme="majorBidi" w:cstheme="majorBidi"/>
          <w:sz w:val="24"/>
          <w:szCs w:val="24"/>
        </w:rPr>
        <w:t xml:space="preserve">, London: The International Institute of Islamic Thought, 2011.  </w:t>
      </w:r>
    </w:p>
    <w:p w:rsidR="00B11754" w:rsidRPr="00B11754" w:rsidRDefault="00B11754" w:rsidP="00B11754">
      <w:pPr>
        <w:spacing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B11754">
        <w:rPr>
          <w:rFonts w:asciiTheme="majorBidi" w:hAnsiTheme="majorBidi" w:cstheme="majorBidi"/>
          <w:sz w:val="24"/>
          <w:szCs w:val="24"/>
          <w:lang w:val="sv-SE"/>
        </w:rPr>
        <w:t>asy-</w:t>
      </w:r>
      <w:r w:rsidRPr="007E58A1">
        <w:rPr>
          <w:rFonts w:ascii="Times New Arabic" w:hAnsi="Times New Arabic" w:cstheme="majorBidi"/>
          <w:sz w:val="24"/>
          <w:szCs w:val="24"/>
          <w:lang w:val="sv-SE"/>
        </w:rPr>
        <w:t xml:space="preserve">Sya&gt;tibi&gt;, Abu Ishaq,  </w:t>
      </w:r>
      <w:r w:rsidRPr="007E58A1">
        <w:rPr>
          <w:rFonts w:ascii="Times New Arabic" w:hAnsi="Times New Arabic" w:cstheme="majorBidi"/>
          <w:i/>
          <w:iCs/>
          <w:sz w:val="24"/>
          <w:szCs w:val="24"/>
          <w:lang w:val="sv-SE"/>
        </w:rPr>
        <w:t>Al-Muwa&gt;faqa&gt;t fi&gt; Us}u&gt;l asy-Syari&gt;’ah</w:t>
      </w:r>
      <w:r w:rsidRPr="00B11754">
        <w:rPr>
          <w:rFonts w:asciiTheme="majorBidi" w:hAnsiTheme="majorBidi" w:cstheme="majorBidi"/>
          <w:sz w:val="24"/>
          <w:szCs w:val="24"/>
          <w:lang w:val="sv-SE"/>
        </w:rPr>
        <w:t>, Jilid II, Beirut : Da&gt;r al-Kutub al-‘Ilmiyyah, 2005.</w:t>
      </w:r>
    </w:p>
    <w:p w:rsidR="00B11754" w:rsidRPr="00B11754" w:rsidRDefault="00B11754" w:rsidP="00B11754">
      <w:pPr>
        <w:spacing w:line="240" w:lineRule="auto"/>
        <w:ind w:left="1080" w:hanging="108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B11754">
        <w:rPr>
          <w:rFonts w:asciiTheme="majorBidi" w:hAnsiTheme="majorBidi" w:cstheme="majorBidi"/>
          <w:sz w:val="24"/>
          <w:szCs w:val="24"/>
          <w:lang w:val="sv-SE"/>
        </w:rPr>
        <w:t xml:space="preserve">Siagian, Sondang, </w:t>
      </w:r>
      <w:r w:rsidRPr="00B11754">
        <w:rPr>
          <w:rFonts w:asciiTheme="majorBidi" w:hAnsiTheme="majorBidi" w:cstheme="majorBidi"/>
          <w:i/>
          <w:iCs/>
          <w:sz w:val="24"/>
          <w:szCs w:val="24"/>
          <w:lang w:val="sv-SE"/>
        </w:rPr>
        <w:t>Manajemen Strategis</w:t>
      </w:r>
      <w:r w:rsidRPr="00B11754">
        <w:rPr>
          <w:rFonts w:asciiTheme="majorBidi" w:hAnsiTheme="majorBidi" w:cstheme="majorBidi"/>
          <w:sz w:val="24"/>
          <w:szCs w:val="24"/>
          <w:lang w:val="sv-SE"/>
        </w:rPr>
        <w:t xml:space="preserve">, cet. Keempat, Jakarta: Bumi Aksara, 2002. </w:t>
      </w:r>
    </w:p>
    <w:p w:rsidR="00B11754" w:rsidRPr="00850E85" w:rsidRDefault="00B11754" w:rsidP="00B11754">
      <w:pPr>
        <w:rPr>
          <w:sz w:val="20"/>
          <w:szCs w:val="20"/>
        </w:rPr>
      </w:pPr>
    </w:p>
    <w:p w:rsidR="00B11754" w:rsidRDefault="007E7166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 xml:space="preserve">NB: </w:t>
      </w:r>
      <w:r w:rsidR="00B11754">
        <w:rPr>
          <w:rFonts w:ascii="Garamond" w:hAnsi="Garamond" w:cs="Times New Roman"/>
          <w:noProof/>
          <w:sz w:val="24"/>
          <w:szCs w:val="24"/>
        </w:rPr>
        <w:t>Untuk Footnote:</w:t>
      </w:r>
    </w:p>
    <w:p w:rsidR="007E7166" w:rsidRDefault="007E7166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</w:p>
    <w:p w:rsidR="007E7166" w:rsidRPr="007E7166" w:rsidRDefault="00B11754" w:rsidP="007E7166">
      <w:pPr>
        <w:tabs>
          <w:tab w:val="left" w:pos="561"/>
          <w:tab w:val="left" w:pos="935"/>
          <w:tab w:val="left" w:pos="1260"/>
        </w:tabs>
        <w:ind w:left="187" w:firstLine="561"/>
        <w:jc w:val="both"/>
        <w:rPr>
          <w:rFonts w:asciiTheme="majorBidi" w:hAnsiTheme="majorBidi" w:cstheme="majorBidi"/>
          <w:bCs/>
          <w:sz w:val="20"/>
          <w:szCs w:val="20"/>
        </w:rPr>
      </w:pPr>
      <w:r w:rsidRPr="007E7166">
        <w:rPr>
          <w:rFonts w:asciiTheme="majorBidi" w:hAnsiTheme="majorBidi" w:cstheme="majorBidi"/>
          <w:bCs/>
          <w:sz w:val="20"/>
          <w:szCs w:val="20"/>
          <w:vertAlign w:val="superscript"/>
        </w:rPr>
        <w:t>1</w:t>
      </w:r>
      <w:r w:rsidRPr="007E7166">
        <w:rPr>
          <w:rFonts w:asciiTheme="majorBidi" w:hAnsiTheme="majorBidi" w:cstheme="majorBidi"/>
          <w:bCs/>
          <w:sz w:val="20"/>
          <w:szCs w:val="20"/>
        </w:rPr>
        <w:t xml:space="preserve"> M. </w:t>
      </w:r>
      <w:proofErr w:type="spellStart"/>
      <w:r w:rsidRPr="007E7166">
        <w:rPr>
          <w:rFonts w:asciiTheme="majorBidi" w:hAnsiTheme="majorBidi" w:cstheme="majorBidi"/>
          <w:bCs/>
          <w:sz w:val="20"/>
          <w:szCs w:val="20"/>
        </w:rPr>
        <w:t>Usman</w:t>
      </w:r>
      <w:proofErr w:type="spellEnd"/>
      <w:r w:rsidRPr="007E7166">
        <w:rPr>
          <w:rFonts w:asciiTheme="majorBidi" w:hAnsiTheme="majorBidi" w:cstheme="majorBidi"/>
          <w:bCs/>
          <w:sz w:val="20"/>
          <w:szCs w:val="20"/>
        </w:rPr>
        <w:t>, “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Reaktualisasi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Kemashlahatan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Sebagai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Basis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Istinbath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Hukum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Islam</w:t>
      </w:r>
      <w:proofErr w:type="gramStart"/>
      <w:r w:rsidRPr="007E7166">
        <w:rPr>
          <w:rFonts w:asciiTheme="majorBidi" w:hAnsiTheme="majorBidi" w:cstheme="majorBidi"/>
          <w:bCs/>
          <w:sz w:val="20"/>
          <w:szCs w:val="20"/>
        </w:rPr>
        <w:t>,“</w:t>
      </w:r>
      <w:proofErr w:type="gramEnd"/>
      <w:r w:rsidRPr="007E7166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7E7166">
        <w:rPr>
          <w:rFonts w:asciiTheme="majorBidi" w:hAnsiTheme="majorBidi" w:cstheme="majorBidi"/>
          <w:bCs/>
          <w:i/>
          <w:sz w:val="20"/>
          <w:szCs w:val="20"/>
        </w:rPr>
        <w:t>Jurnal</w:t>
      </w:r>
      <w:proofErr w:type="spellEnd"/>
      <w:r w:rsidRPr="007E7166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7E7166">
        <w:rPr>
          <w:rFonts w:asciiTheme="majorBidi" w:hAnsiTheme="majorBidi" w:cstheme="majorBidi"/>
          <w:bCs/>
          <w:i/>
          <w:iCs/>
          <w:sz w:val="20"/>
          <w:szCs w:val="20"/>
        </w:rPr>
        <w:t>Al-</w:t>
      </w:r>
      <w:proofErr w:type="spellStart"/>
      <w:r w:rsidRPr="007E7166">
        <w:rPr>
          <w:rFonts w:asciiTheme="majorBidi" w:hAnsiTheme="majorBidi" w:cstheme="majorBidi"/>
          <w:bCs/>
          <w:i/>
          <w:iCs/>
          <w:sz w:val="20"/>
          <w:szCs w:val="20"/>
        </w:rPr>
        <w:t>Ahkam</w:t>
      </w:r>
      <w:proofErr w:type="spellEnd"/>
      <w:r w:rsidRPr="007E7166">
        <w:rPr>
          <w:rFonts w:asciiTheme="majorBidi" w:hAnsiTheme="majorBidi" w:cstheme="majorBidi"/>
          <w:bCs/>
          <w:i/>
          <w:sz w:val="20"/>
          <w:szCs w:val="20"/>
        </w:rPr>
        <w:t xml:space="preserve">, </w:t>
      </w:r>
      <w:r w:rsidRPr="007E7166">
        <w:rPr>
          <w:rFonts w:asciiTheme="majorBidi" w:hAnsiTheme="majorBidi" w:cstheme="majorBidi"/>
          <w:bCs/>
          <w:sz w:val="20"/>
          <w:szCs w:val="20"/>
        </w:rPr>
        <w:t xml:space="preserve">(Surakarta) </w:t>
      </w:r>
      <w:r w:rsidRPr="007E7166">
        <w:rPr>
          <w:rFonts w:asciiTheme="majorBidi" w:hAnsiTheme="majorBidi" w:cstheme="majorBidi"/>
          <w:sz w:val="20"/>
          <w:szCs w:val="20"/>
        </w:rPr>
        <w:t xml:space="preserve">Vol. 7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Nomor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 xml:space="preserve"> 2,</w:t>
      </w:r>
      <w:r w:rsidRPr="007E7166">
        <w:rPr>
          <w:rFonts w:asciiTheme="majorBidi" w:hAnsiTheme="majorBidi" w:cstheme="majorBidi"/>
        </w:rPr>
        <w:t xml:space="preserve"> </w:t>
      </w:r>
      <w:r w:rsidRPr="007E7166">
        <w:rPr>
          <w:rFonts w:asciiTheme="majorBidi" w:hAnsiTheme="majorBidi" w:cstheme="majorBidi"/>
          <w:sz w:val="20"/>
          <w:szCs w:val="20"/>
        </w:rPr>
        <w:t xml:space="preserve">2009, </w:t>
      </w:r>
      <w:proofErr w:type="spellStart"/>
      <w:r w:rsidRPr="007E7166">
        <w:rPr>
          <w:rFonts w:asciiTheme="majorBidi" w:hAnsiTheme="majorBidi" w:cstheme="majorBidi"/>
          <w:sz w:val="20"/>
          <w:szCs w:val="20"/>
        </w:rPr>
        <w:t>hlm</w:t>
      </w:r>
      <w:proofErr w:type="spellEnd"/>
      <w:r w:rsidRPr="007E7166">
        <w:rPr>
          <w:rFonts w:asciiTheme="majorBidi" w:hAnsiTheme="majorBidi" w:cstheme="majorBidi"/>
          <w:sz w:val="20"/>
          <w:szCs w:val="20"/>
        </w:rPr>
        <w:t>. 65</w:t>
      </w:r>
      <w:r w:rsidRPr="007E7166">
        <w:rPr>
          <w:rFonts w:asciiTheme="majorBidi" w:hAnsiTheme="majorBidi" w:cstheme="majorBidi"/>
        </w:rPr>
        <w:t>.</w:t>
      </w:r>
    </w:p>
    <w:p w:rsidR="00B11754" w:rsidRDefault="00B11754" w:rsidP="00B11754">
      <w:pPr>
        <w:ind w:left="187" w:firstLine="533"/>
        <w:jc w:val="both"/>
        <w:rPr>
          <w:rFonts w:asciiTheme="majorBidi" w:hAnsiTheme="majorBidi" w:cstheme="majorBidi"/>
          <w:sz w:val="20"/>
          <w:szCs w:val="20"/>
          <w:lang w:val="da-DK"/>
        </w:rPr>
      </w:pPr>
      <w:r w:rsidRPr="007E7166">
        <w:rPr>
          <w:rFonts w:asciiTheme="majorBidi" w:hAnsiTheme="majorBidi" w:cstheme="majorBidi"/>
          <w:bCs/>
          <w:sz w:val="20"/>
          <w:szCs w:val="20"/>
          <w:vertAlign w:val="superscript"/>
          <w:lang w:val="da-DK"/>
        </w:rPr>
        <w:t>2</w:t>
      </w:r>
      <w:r w:rsidRPr="007E7166">
        <w:rPr>
          <w:rFonts w:asciiTheme="majorBidi" w:hAnsiTheme="majorBidi" w:cstheme="majorBidi"/>
          <w:bCs/>
          <w:sz w:val="20"/>
          <w:szCs w:val="20"/>
          <w:lang w:val="da-DK"/>
        </w:rPr>
        <w:t xml:space="preserve"> Arif Budiman, “Bisnis Dalam Dimensi Spiritual,“ </w:t>
      </w:r>
      <w:r w:rsidRPr="007E7166">
        <w:rPr>
          <w:rFonts w:asciiTheme="majorBidi" w:hAnsiTheme="majorBidi" w:cstheme="majorBidi"/>
          <w:bCs/>
          <w:i/>
          <w:sz w:val="20"/>
          <w:szCs w:val="20"/>
          <w:lang w:val="da-DK"/>
        </w:rPr>
        <w:t xml:space="preserve">Ekonomika, </w:t>
      </w:r>
      <w:r w:rsidRPr="007E7166">
        <w:rPr>
          <w:rFonts w:asciiTheme="majorBidi" w:hAnsiTheme="majorBidi" w:cstheme="majorBidi"/>
          <w:bCs/>
          <w:sz w:val="20"/>
          <w:szCs w:val="20"/>
          <w:lang w:val="da-DK"/>
        </w:rPr>
        <w:t>(Jogjakarta), Edisi I, 2005 hlm. 19.</w:t>
      </w:r>
    </w:p>
    <w:p w:rsidR="007E7166" w:rsidRPr="007E7166" w:rsidRDefault="007E7166" w:rsidP="007E7166">
      <w:pPr>
        <w:tabs>
          <w:tab w:val="left" w:pos="561"/>
          <w:tab w:val="left" w:pos="935"/>
          <w:tab w:val="left" w:pos="1260"/>
        </w:tabs>
        <w:ind w:left="187" w:firstLine="561"/>
        <w:jc w:val="both"/>
        <w:rPr>
          <w:rFonts w:asciiTheme="majorBidi" w:hAnsiTheme="majorBidi" w:cstheme="majorBidi"/>
          <w:bCs/>
          <w:sz w:val="20"/>
          <w:szCs w:val="20"/>
          <w:lang w:val="fi-FI"/>
        </w:rPr>
      </w:pPr>
      <w:r w:rsidRPr="007E7166">
        <w:rPr>
          <w:rFonts w:asciiTheme="majorBidi" w:hAnsiTheme="majorBidi" w:cstheme="majorBidi"/>
          <w:bCs/>
          <w:sz w:val="20"/>
          <w:szCs w:val="20"/>
          <w:vertAlign w:val="superscript"/>
          <w:lang w:val="fi-FI"/>
        </w:rPr>
        <w:t>3</w:t>
      </w:r>
      <w:r w:rsidRPr="007E7166">
        <w:rPr>
          <w:rFonts w:asciiTheme="majorBidi" w:hAnsiTheme="majorBidi" w:cstheme="majorBidi"/>
          <w:bCs/>
          <w:sz w:val="20"/>
          <w:szCs w:val="20"/>
          <w:lang w:val="fi-FI"/>
        </w:rPr>
        <w:t xml:space="preserve">Yusuf Qardhawi, </w:t>
      </w:r>
      <w:r w:rsidRPr="007E7166">
        <w:rPr>
          <w:rFonts w:asciiTheme="majorBidi" w:hAnsiTheme="majorBidi" w:cstheme="majorBidi"/>
          <w:bCs/>
          <w:i/>
          <w:sz w:val="20"/>
          <w:szCs w:val="20"/>
          <w:lang w:val="fi-FI"/>
        </w:rPr>
        <w:t>Norma dan Etika Ekonomi Islam (terjemahan)</w:t>
      </w:r>
      <w:r w:rsidRPr="007E7166">
        <w:rPr>
          <w:rFonts w:asciiTheme="majorBidi" w:hAnsiTheme="majorBidi" w:cstheme="majorBidi"/>
          <w:bCs/>
          <w:sz w:val="20"/>
          <w:szCs w:val="20"/>
          <w:lang w:val="fi-FI"/>
        </w:rPr>
        <w:t>, (Jakarta: Gema Insani Press, 1997), hlm.157.</w:t>
      </w:r>
    </w:p>
    <w:p w:rsidR="007E7166" w:rsidRPr="007E7166" w:rsidRDefault="007E7166" w:rsidP="00B11754">
      <w:pPr>
        <w:ind w:left="187" w:firstLine="533"/>
        <w:jc w:val="both"/>
        <w:rPr>
          <w:rFonts w:asciiTheme="majorBidi" w:hAnsiTheme="majorBidi" w:cstheme="majorBidi"/>
          <w:sz w:val="20"/>
          <w:szCs w:val="20"/>
          <w:lang w:val="fi-FI"/>
        </w:rPr>
      </w:pPr>
    </w:p>
    <w:p w:rsidR="00B11754" w:rsidRPr="00B11754" w:rsidRDefault="00B11754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  <w:lang w:val="da-DK"/>
        </w:rPr>
      </w:pPr>
    </w:p>
    <w:p w:rsidR="00374703" w:rsidRPr="007D1B3F" w:rsidRDefault="00374703">
      <w:pPr>
        <w:rPr>
          <w:rFonts w:ascii="Garamond" w:hAnsi="Garamond"/>
          <w:sz w:val="24"/>
          <w:szCs w:val="24"/>
        </w:rPr>
      </w:pPr>
    </w:p>
    <w:sectPr w:rsidR="00374703" w:rsidRPr="007D1B3F" w:rsidSect="00B05C60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eviewer" w:date="2019-03-11T10:16:00Z" w:initials="RV">
    <w:p w:rsidR="0088695C" w:rsidRDefault="0088695C" w:rsidP="0088695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="Garamond" w:hAnsi="Garamond" w:cs="Adobe Garamond Pro Bold"/>
          <w:color w:val="000000"/>
          <w:sz w:val="24"/>
          <w:szCs w:val="24"/>
        </w:rPr>
        <w:t>(</w:t>
      </w:r>
      <w:proofErr w:type="spellStart"/>
      <w:r w:rsidRPr="007D1B3F"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 w:rsidRPr="007D1B3F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7D1B3F">
        <w:rPr>
          <w:rFonts w:ascii="Garamond" w:hAnsi="Garamond" w:cs="Adobe Garamond Pro Bold"/>
          <w:color w:val="000000"/>
          <w:sz w:val="24"/>
          <w:szCs w:val="24"/>
        </w:rPr>
        <w:t>harus</w:t>
      </w:r>
      <w:proofErr w:type="spellEnd"/>
      <w:r w:rsidRPr="007D1B3F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merepresentasikan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keseluruhan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isi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artikel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</w:p>
    <w:p w:rsidR="0088695C" w:rsidRDefault="0088695C" w:rsidP="0088695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proofErr w:type="spellStart"/>
      <w:proofErr w:type="gramStart"/>
      <w:r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proofErr w:type="gram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dalam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format </w:t>
      </w:r>
      <w:r w:rsidRPr="002A2673">
        <w:rPr>
          <w:rFonts w:ascii="Garamond" w:hAnsi="Garamond" w:cs="Adobe Garamond Pro Bold"/>
          <w:b/>
          <w:bCs/>
          <w:color w:val="000000"/>
          <w:sz w:val="24"/>
          <w:szCs w:val="24"/>
        </w:rPr>
        <w:t>KAPITAL-BOLD</w:t>
      </w:r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lebih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dari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15</w:t>
      </w:r>
      <w:r w:rsidRPr="007D1B3F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7D1B3F">
        <w:rPr>
          <w:rFonts w:ascii="Garamond" w:hAnsi="Garamond" w:cs="Adobe Garamond Pro Bold"/>
          <w:color w:val="000000"/>
          <w:sz w:val="24"/>
          <w:szCs w:val="24"/>
        </w:rPr>
        <w:t>kata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termasuk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sub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), </w:t>
      </w:r>
    </w:p>
    <w:p w:rsidR="0088695C" w:rsidRPr="0088695C" w:rsidRDefault="0088695C" w:rsidP="00B1175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proofErr w:type="spellStart"/>
      <w:proofErr w:type="gramStart"/>
      <w:r>
        <w:rPr>
          <w:rFonts w:ascii="Garamond" w:hAnsi="Garamond" w:cs="Adobe Garamond Pro Bold"/>
          <w:color w:val="000000"/>
          <w:sz w:val="24"/>
          <w:szCs w:val="24"/>
        </w:rPr>
        <w:t>dengan</w:t>
      </w:r>
      <w:proofErr w:type="spellEnd"/>
      <w:proofErr w:type="gram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jenis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font </w:t>
      </w:r>
      <w:r w:rsidR="00B11754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B11754">
        <w:rPr>
          <w:rFonts w:ascii="Garamond" w:hAnsi="Garamond" w:cs="Adobe Garamond Pro Bold"/>
          <w:color w:val="000000"/>
          <w:sz w:val="24"/>
          <w:szCs w:val="24"/>
        </w:rPr>
        <w:t>TimesNew</w:t>
      </w:r>
      <w:proofErr w:type="spellEnd"/>
      <w:r w:rsidR="00B11754">
        <w:rPr>
          <w:rFonts w:ascii="Garamond" w:hAnsi="Garamond" w:cs="Adobe Garamond Pro Bold"/>
          <w:color w:val="000000"/>
          <w:sz w:val="24"/>
          <w:szCs w:val="24"/>
        </w:rPr>
        <w:t xml:space="preserve"> Roman </w:t>
      </w:r>
      <w:r w:rsidRPr="007D1B3F">
        <w:rPr>
          <w:rFonts w:ascii="Garamond" w:hAnsi="Garamond" w:cs="Adobe Garamond Pro Bold"/>
          <w:color w:val="000000"/>
          <w:sz w:val="24"/>
          <w:szCs w:val="24"/>
        </w:rPr>
        <w:t>14 pt</w:t>
      </w:r>
      <w:r>
        <w:rPr>
          <w:rFonts w:ascii="Garamond" w:hAnsi="Garamond" w:cs="Adobe Garamond Pro Bold"/>
          <w:color w:val="000000"/>
          <w:sz w:val="24"/>
          <w:szCs w:val="24"/>
        </w:rPr>
        <w:t>)</w:t>
      </w:r>
    </w:p>
  </w:comment>
  <w:comment w:id="1" w:author="Reviewer" w:date="2019-03-11T10:15:00Z" w:initials="RV">
    <w:p w:rsidR="00AC6679" w:rsidRPr="00AC6679" w:rsidRDefault="00AC6679" w:rsidP="00B11754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="Garamond" w:hAnsi="Garamond" w:cs="Adobe Garamond Pro Bold"/>
          <w:color w:val="000000"/>
          <w:sz w:val="24"/>
          <w:szCs w:val="24"/>
        </w:rPr>
        <w:t>(</w:t>
      </w:r>
      <w:r w:rsidRPr="00666332">
        <w:rPr>
          <w:rFonts w:ascii="Garamond" w:hAnsi="Garamond" w:cs="Adobe Garamond Pro Bold"/>
          <w:color w:val="000000"/>
          <w:sz w:val="24"/>
          <w:szCs w:val="24"/>
        </w:rPr>
        <w:t>Sub</w:t>
      </w:r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666332">
        <w:rPr>
          <w:rFonts w:ascii="Garamond" w:hAnsi="Garamond" w:cs="Adobe Garamond Pro Bold"/>
          <w:color w:val="000000"/>
          <w:sz w:val="24"/>
          <w:szCs w:val="24"/>
        </w:rPr>
        <w:t>mewakili</w:t>
      </w:r>
      <w:proofErr w:type="spellEnd"/>
      <w:r w:rsidRPr="00666332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666332">
        <w:rPr>
          <w:rFonts w:ascii="Garamond" w:hAnsi="Garamond" w:cs="Adobe Garamond Pro Bold"/>
          <w:color w:val="000000"/>
          <w:sz w:val="24"/>
          <w:szCs w:val="24"/>
        </w:rPr>
        <w:t>informasi</w:t>
      </w:r>
      <w:proofErr w:type="spellEnd"/>
      <w:r w:rsidRPr="00666332">
        <w:rPr>
          <w:rFonts w:ascii="Garamond" w:hAnsi="Garamond" w:cs="Adobe Garamond Pro Bold"/>
          <w:color w:val="000000"/>
          <w:sz w:val="24"/>
          <w:szCs w:val="24"/>
        </w:rPr>
        <w:t xml:space="preserve"> detail yang </w:t>
      </w:r>
      <w:proofErr w:type="spellStart"/>
      <w:r w:rsidRPr="00666332">
        <w:rPr>
          <w:rFonts w:ascii="Garamond" w:hAnsi="Garamond" w:cs="Adobe Garamond Pro Bold"/>
          <w:color w:val="000000"/>
          <w:sz w:val="24"/>
          <w:szCs w:val="24"/>
        </w:rPr>
        <w:t>menjelaskan</w:t>
      </w:r>
      <w:proofErr w:type="spellEnd"/>
      <w:r w:rsidRPr="00666332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666332"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utama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dalam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format </w:t>
      </w:r>
      <w:r w:rsidRPr="002A2673">
        <w:rPr>
          <w:rFonts w:ascii="Garamond" w:hAnsi="Garamond" w:cs="Adobe Garamond Pro Bold"/>
          <w:b/>
          <w:bCs/>
          <w:color w:val="000000"/>
          <w:sz w:val="24"/>
          <w:szCs w:val="24"/>
        </w:rPr>
        <w:t>KAPITAL-BOLD</w:t>
      </w:r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dengan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jenis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awal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font </w:t>
      </w:r>
      <w:r w:rsidR="00B11754">
        <w:rPr>
          <w:rFonts w:ascii="Garamond" w:hAnsi="Garamond" w:cs="Adobe Garamond Pro Bold"/>
          <w:color w:val="000000"/>
          <w:sz w:val="24"/>
          <w:szCs w:val="24"/>
        </w:rPr>
        <w:t>Times New Roman</w:t>
      </w:r>
      <w:r w:rsidRPr="007D1B3F">
        <w:rPr>
          <w:rFonts w:ascii="Garamond" w:hAnsi="Garamond" w:cs="Adobe Garamond Pro Bold"/>
          <w:color w:val="000000"/>
          <w:sz w:val="24"/>
          <w:szCs w:val="24"/>
        </w:rPr>
        <w:t>14 pt</w:t>
      </w:r>
      <w:r>
        <w:rPr>
          <w:rFonts w:ascii="Garamond" w:hAnsi="Garamond" w:cs="Adobe Garamond Pro Bold"/>
          <w:color w:val="000000"/>
          <w:sz w:val="24"/>
          <w:szCs w:val="24"/>
        </w:rPr>
        <w:t>)</w:t>
      </w:r>
    </w:p>
  </w:comment>
  <w:comment w:id="2" w:author="Reviewer" w:date="2019-03-11T10:15:00Z" w:initials="RV">
    <w:p w:rsidR="00AC6679" w:rsidRDefault="00AC6679" w:rsidP="00AC6679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="Garamond" w:hAnsi="Garamond" w:cs="Adobe Garamond Pro Bold"/>
          <w:color w:val="000000"/>
          <w:sz w:val="24"/>
          <w:szCs w:val="24"/>
        </w:rPr>
        <w:t>(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Nama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penulis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>;</w:t>
      </w:r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tanpa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gelar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akademis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.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Nama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boleh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nama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pena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</w:p>
    <w:p w:rsidR="00AC6679" w:rsidRPr="00AC6679" w:rsidRDefault="00AC6679" w:rsidP="00B1175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proofErr w:type="spellStart"/>
      <w:proofErr w:type="gramStart"/>
      <w:r>
        <w:rPr>
          <w:rFonts w:ascii="Garamond" w:hAnsi="Garamond" w:cs="Adobe Garamond Pro Bold"/>
          <w:color w:val="000000"/>
          <w:sz w:val="24"/>
          <w:szCs w:val="24"/>
        </w:rPr>
        <w:t>tetapi</w:t>
      </w:r>
      <w:proofErr w:type="spellEnd"/>
      <w:proofErr w:type="gram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nama</w:t>
      </w:r>
      <w:proofErr w:type="spellEnd"/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Pr="002A2673">
        <w:rPr>
          <w:rFonts w:ascii="Garamond" w:hAnsi="Garamond" w:cs="Adobe Garamond Pro Bold"/>
          <w:color w:val="000000"/>
          <w:sz w:val="24"/>
          <w:szCs w:val="24"/>
        </w:rPr>
        <w:t>lengkap</w:t>
      </w:r>
      <w:proofErr w:type="spellEnd"/>
      <w:r w:rsidR="00B11754"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 w:rsidR="00B11754"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 w:rsidR="00B11754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dengan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jenis</w:t>
      </w:r>
      <w:proofErr w:type="spellEnd"/>
      <w:r w:rsidR="00B11754">
        <w:rPr>
          <w:rFonts w:ascii="Garamond" w:hAnsi="Garamond" w:cs="Adobe Garamond Pro Bold"/>
          <w:color w:val="000000"/>
          <w:sz w:val="24"/>
          <w:szCs w:val="24"/>
        </w:rPr>
        <w:t xml:space="preserve"> Times New Roman</w:t>
      </w:r>
      <w:r w:rsidRPr="002A2673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 Bold"/>
          <w:color w:val="000000"/>
          <w:sz w:val="24"/>
          <w:szCs w:val="24"/>
        </w:rPr>
        <w:t>12 pt)</w:t>
      </w:r>
    </w:p>
  </w:comment>
  <w:comment w:id="3" w:author="Reviewer" w:date="2019-03-11T10:14:00Z" w:initials="RV">
    <w:p w:rsidR="00AC6679" w:rsidRPr="00AC6679" w:rsidRDefault="00AC6679" w:rsidP="00B11754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="Garamond" w:hAnsi="Garamond" w:cs="Adobe Garamond Pro"/>
          <w:color w:val="000000"/>
          <w:sz w:val="24"/>
          <w:szCs w:val="24"/>
        </w:rPr>
        <w:t>(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Afiliasi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berisi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informasi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lembaga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seperti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universitas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/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institut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/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pusat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Standar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penulisan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yang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sama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harus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diterapkan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untuk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artikel-artikel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yang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oleh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lebih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dari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satu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. Font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Pr="0088695C">
        <w:rPr>
          <w:rFonts w:ascii="Garamond" w:hAnsi="Garamond" w:cs="Adobe Garamond Pro"/>
          <w:color w:val="000000"/>
          <w:sz w:val="24"/>
          <w:szCs w:val="24"/>
        </w:rPr>
        <w:t>ini</w:t>
      </w:r>
      <w:proofErr w:type="spellEnd"/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menggunakan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r w:rsidR="00B11754">
        <w:rPr>
          <w:rFonts w:ascii="Garamond" w:hAnsi="Garamond" w:cs="Adobe Garamond Pro"/>
          <w:color w:val="000000"/>
          <w:sz w:val="24"/>
          <w:szCs w:val="24"/>
        </w:rPr>
        <w:t>Times New Roman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12</w:t>
      </w:r>
      <w:r w:rsidRPr="0088695C">
        <w:rPr>
          <w:rFonts w:ascii="Garamond" w:hAnsi="Garamond" w:cs="Adobe Garamond Pro"/>
          <w:color w:val="000000"/>
          <w:sz w:val="24"/>
          <w:szCs w:val="24"/>
        </w:rPr>
        <w:t xml:space="preserve"> pt.</w:t>
      </w:r>
      <w:r>
        <w:rPr>
          <w:rFonts w:ascii="Garamond" w:hAnsi="Garamond" w:cs="Adobe Garamond Pro"/>
          <w:color w:val="000000"/>
          <w:sz w:val="24"/>
          <w:szCs w:val="24"/>
        </w:rPr>
        <w:t>)</w:t>
      </w:r>
    </w:p>
  </w:comment>
  <w:comment w:id="4" w:author="Reviewer" w:date="2019-02-01T15:22:00Z" w:initials="RV">
    <w:p w:rsidR="007A2995" w:rsidRDefault="007A2995">
      <w:pPr>
        <w:pStyle w:val="CommentText"/>
      </w:pPr>
      <w:r>
        <w:rPr>
          <w:rStyle w:val="CommentReference"/>
        </w:rPr>
        <w:annotationRef/>
      </w:r>
      <w:proofErr w:type="spellStart"/>
      <w:r>
        <w:t>Alamat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email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.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penulisnya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, font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garamaond</w:t>
      </w:r>
      <w:proofErr w:type="spellEnd"/>
      <w:r>
        <w:t xml:space="preserve"> pt 11 </w:t>
      </w:r>
    </w:p>
  </w:comment>
  <w:comment w:id="5" w:author="Reviewer" w:date="2019-02-01T15:34:00Z" w:initials="RV">
    <w:p w:rsidR="007A2995" w:rsidRDefault="007A2995" w:rsidP="007A2995">
      <w:pPr>
        <w:pStyle w:val="CommentText"/>
      </w:pPr>
      <w:r>
        <w:rPr>
          <w:rStyle w:val="CommentReference"/>
        </w:rPr>
        <w:annotationRef/>
      </w:r>
      <w:r>
        <w:t xml:space="preserve">Abstract </w:t>
      </w:r>
      <w:proofErr w:type="spellStart"/>
      <w:r>
        <w:t>ditullis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(Indonesia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Inggris</w:t>
      </w:r>
      <w:proofErr w:type="spellEnd"/>
      <w:r>
        <w:t>)</w:t>
      </w:r>
      <w:r w:rsidR="0073018C">
        <w:t xml:space="preserve">, </w:t>
      </w:r>
      <w:proofErr w:type="spellStart"/>
      <w:r w:rsidR="0073018C">
        <w:t>dengan</w:t>
      </w:r>
      <w:proofErr w:type="spellEnd"/>
      <w:r w:rsidR="0073018C">
        <w:t xml:space="preserve"> </w:t>
      </w:r>
      <w:proofErr w:type="spellStart"/>
      <w:r w:rsidR="0073018C">
        <w:t>ukuran</w:t>
      </w:r>
      <w:proofErr w:type="spellEnd"/>
      <w:r w:rsidR="0073018C">
        <w:t xml:space="preserve"> </w:t>
      </w:r>
      <w:proofErr w:type="spellStart"/>
      <w:r w:rsidR="0073018C">
        <w:t>spasi</w:t>
      </w:r>
      <w:proofErr w:type="spellEnd"/>
      <w:r w:rsidR="0073018C">
        <w:t xml:space="preserve"> 1</w:t>
      </w:r>
    </w:p>
  </w:comment>
  <w:comment w:id="6" w:author="Reviewer" w:date="2019-02-01T15:32:00Z" w:initials="RV">
    <w:p w:rsidR="00D923EA" w:rsidRDefault="00D923EA">
      <w:pPr>
        <w:pStyle w:val="CommentText"/>
      </w:pPr>
      <w:r>
        <w:rPr>
          <w:rStyle w:val="CommentReference"/>
        </w:rPr>
        <w:annotationRef/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(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Arab,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abstract</w:t>
      </w:r>
    </w:p>
  </w:comment>
  <w:comment w:id="7" w:author="Reviewer" w:date="2019-03-11T10:23:00Z" w:initials="RV">
    <w:p w:rsidR="00D923EA" w:rsidRDefault="00D923EA" w:rsidP="00B11754">
      <w:pPr>
        <w:pStyle w:val="CommentText"/>
      </w:pPr>
      <w:r>
        <w:rPr>
          <w:rStyle w:val="CommentReference"/>
        </w:rPr>
        <w:annotationRef/>
      </w:r>
      <w:proofErr w:type="spellStart"/>
      <w:r>
        <w:t>Ditulis</w:t>
      </w:r>
      <w:proofErr w:type="spellEnd"/>
      <w:r>
        <w:t xml:space="preserve"> </w:t>
      </w:r>
      <w:proofErr w:type="spellStart"/>
      <w:r w:rsidR="00B11754">
        <w:t>dengan</w:t>
      </w:r>
      <w:proofErr w:type="spellEnd"/>
      <w:r w:rsidR="00B11754">
        <w:t xml:space="preserve"> font Times New Roman </w:t>
      </w:r>
      <w:r>
        <w:t>pt 12</w:t>
      </w:r>
      <w:r w:rsidR="00ED1F47">
        <w:t xml:space="preserve">, </w:t>
      </w:r>
      <w:proofErr w:type="spellStart"/>
      <w:r w:rsidR="00ED1F47">
        <w:t>tanpa</w:t>
      </w:r>
      <w:proofErr w:type="spellEnd"/>
      <w:r w:rsidR="00ED1F47">
        <w:t xml:space="preserve"> </w:t>
      </w:r>
      <w:proofErr w:type="spellStart"/>
      <w:r w:rsidR="00ED1F47">
        <w:t>penomoran</w:t>
      </w:r>
      <w:proofErr w:type="spellEnd"/>
      <w:r w:rsidR="00ED1F47">
        <w:t xml:space="preserve"> </w:t>
      </w:r>
      <w:proofErr w:type="spellStart"/>
      <w:r w:rsidR="00ED1F47">
        <w:t>secara</w:t>
      </w:r>
      <w:proofErr w:type="spellEnd"/>
      <w:r w:rsidR="00ED1F47">
        <w:t xml:space="preserve"> numeric </w:t>
      </w:r>
      <w:proofErr w:type="spellStart"/>
      <w:r w:rsidR="00ED1F47">
        <w:t>maupun</w:t>
      </w:r>
      <w:proofErr w:type="spellEnd"/>
      <w:r w:rsidR="00ED1F47">
        <w:t xml:space="preserve"> </w:t>
      </w:r>
      <w:proofErr w:type="spellStart"/>
      <w:r w:rsidR="00ED1F47">
        <w:t>alfabetikal</w:t>
      </w:r>
      <w:proofErr w:type="spellEnd"/>
      <w:r w:rsidR="007E7166">
        <w:t xml:space="preserve">, reference </w:t>
      </w:r>
      <w:proofErr w:type="spellStart"/>
      <w:r w:rsidR="007E7166">
        <w:t>menggunakan</w:t>
      </w:r>
      <w:proofErr w:type="spellEnd"/>
      <w:r w:rsidR="007E7166">
        <w:t xml:space="preserve"> footnote</w:t>
      </w:r>
      <w:bookmarkStart w:id="8" w:name="_GoBack"/>
      <w:bookmarkEnd w:id="8"/>
    </w:p>
  </w:comment>
  <w:comment w:id="9" w:author="reviewer " w:date="2019-03-11T10:23:00Z" w:initials="r">
    <w:p w:rsidR="00B2356A" w:rsidRPr="00EE1A7C" w:rsidRDefault="00B2356A" w:rsidP="00ED1F47">
      <w:pPr>
        <w:pStyle w:val="CommentText"/>
      </w:pPr>
      <w:r>
        <w:rPr>
          <w:rStyle w:val="CommentReference"/>
        </w:rPr>
        <w:annotationRef/>
      </w:r>
      <w:proofErr w:type="spellStart"/>
      <w:r w:rsidR="00ED1F47">
        <w:t>Ditulis</w:t>
      </w:r>
      <w:proofErr w:type="spellEnd"/>
      <w:r w:rsidR="00ED1F47">
        <w:t xml:space="preserve"> </w:t>
      </w:r>
      <w:proofErr w:type="spellStart"/>
      <w:r w:rsidR="00ED1F47">
        <w:t>dengan</w:t>
      </w:r>
      <w:proofErr w:type="spellEnd"/>
      <w:r w:rsidR="00ED1F47">
        <w:t xml:space="preserve"> format Bold </w:t>
      </w:r>
      <w:proofErr w:type="spellStart"/>
      <w:r w:rsidR="00ED1F47">
        <w:t>dengan</w:t>
      </w:r>
      <w:proofErr w:type="spellEnd"/>
      <w:r w:rsidR="00ED1F47">
        <w:t xml:space="preserve"> </w:t>
      </w:r>
      <w:proofErr w:type="spellStart"/>
      <w:r w:rsidR="00ED1F47">
        <w:t>fontr</w:t>
      </w:r>
      <w:proofErr w:type="spellEnd"/>
      <w:r w:rsidR="00ED1F47">
        <w:t xml:space="preserve"> Garamond pt 12, </w:t>
      </w:r>
      <w:proofErr w:type="spellStart"/>
      <w:r w:rsidR="00ED1F47">
        <w:t>tanpa</w:t>
      </w:r>
      <w:proofErr w:type="spellEnd"/>
      <w:r w:rsidR="00ED1F47">
        <w:t xml:space="preserve"> </w:t>
      </w:r>
      <w:proofErr w:type="spellStart"/>
      <w:r w:rsidR="00ED1F47">
        <w:t>penomoran</w:t>
      </w:r>
      <w:proofErr w:type="spellEnd"/>
      <w:r w:rsidR="00ED1F47">
        <w:t xml:space="preserve"> </w:t>
      </w:r>
      <w:proofErr w:type="spellStart"/>
      <w:r w:rsidR="00ED1F47">
        <w:t>secara</w:t>
      </w:r>
      <w:proofErr w:type="spellEnd"/>
      <w:r w:rsidR="00ED1F47">
        <w:t xml:space="preserve"> numeric </w:t>
      </w:r>
      <w:proofErr w:type="spellStart"/>
      <w:r w:rsidR="00ED1F47">
        <w:t>maupun</w:t>
      </w:r>
      <w:proofErr w:type="spellEnd"/>
      <w:r w:rsidR="00ED1F47">
        <w:t xml:space="preserve"> </w:t>
      </w:r>
      <w:proofErr w:type="spellStart"/>
      <w:r w:rsidR="00ED1F47">
        <w:t>alfabetikal</w:t>
      </w:r>
      <w:proofErr w:type="spellEnd"/>
      <w:r w:rsidR="007E7166">
        <w:t xml:space="preserve">, </w:t>
      </w:r>
      <w:proofErr w:type="spellStart"/>
      <w:r w:rsidR="007E7166">
        <w:t>menggunakan</w:t>
      </w:r>
      <w:proofErr w:type="spellEnd"/>
      <w:r w:rsidR="007E7166">
        <w:t xml:space="preserve"> footnote</w:t>
      </w:r>
    </w:p>
  </w:comment>
  <w:comment w:id="10" w:author="Reviewer" w:date="2019-03-11T10:11:00Z" w:initials="RV">
    <w:p w:rsidR="0076778E" w:rsidRDefault="0076778E">
      <w:pPr>
        <w:pStyle w:val="CommentText"/>
      </w:pPr>
      <w:r>
        <w:rPr>
          <w:rStyle w:val="CommentReference"/>
        </w:rPr>
        <w:annotationRef/>
      </w:r>
      <w:proofErr w:type="spellStart"/>
      <w:r w:rsidR="00B11754">
        <w:t>Ditulis</w:t>
      </w:r>
      <w:proofErr w:type="spellEnd"/>
      <w:r w:rsidR="00B11754">
        <w:t xml:space="preserve"> </w:t>
      </w:r>
      <w:proofErr w:type="spellStart"/>
      <w:r w:rsidR="00B11754">
        <w:t>dengan</w:t>
      </w:r>
      <w:proofErr w:type="spellEnd"/>
      <w:r w:rsidR="00B11754">
        <w:t xml:space="preserve"> font Times New Roman </w:t>
      </w:r>
      <w:r>
        <w:t xml:space="preserve">pt 12,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numeric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alfabetikal</w:t>
      </w:r>
      <w:proofErr w:type="spellEnd"/>
    </w:p>
  </w:comment>
  <w:comment w:id="11" w:author="Reviewer" w:date="2019-03-11T10:13:00Z" w:initials="RV">
    <w:p w:rsidR="0076778E" w:rsidRDefault="0076778E" w:rsidP="00B11754">
      <w:pPr>
        <w:pStyle w:val="CommentText"/>
      </w:pPr>
      <w:r>
        <w:rPr>
          <w:rStyle w:val="CommentReference"/>
        </w:rPr>
        <w:annotationRef/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B11754">
        <w:t>font Times New Roman</w:t>
      </w:r>
      <w:r>
        <w:t xml:space="preserve"> pt 12,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numeric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alfabetikal</w:t>
      </w:r>
      <w:proofErr w:type="spellEnd"/>
    </w:p>
  </w:comment>
  <w:comment w:id="12" w:author="reviewer " w:date="2019-03-11T10:11:00Z" w:initials="r">
    <w:p w:rsidR="00B2356A" w:rsidRDefault="00B2356A" w:rsidP="0076778E">
      <w:pPr>
        <w:pStyle w:val="CommentText"/>
      </w:pPr>
      <w:r>
        <w:rPr>
          <w:rStyle w:val="CommentReference"/>
        </w:rPr>
        <w:annotationRef/>
      </w:r>
      <w:r w:rsidR="0076778E">
        <w:t xml:space="preserve">Format </w:t>
      </w:r>
      <w:proofErr w:type="spellStart"/>
      <w:r w:rsidR="0076778E">
        <w:t>Penulisan</w:t>
      </w:r>
      <w:proofErr w:type="spellEnd"/>
      <w:r w:rsidR="0076778E">
        <w:t xml:space="preserve"> </w:t>
      </w:r>
      <w:proofErr w:type="spellStart"/>
      <w:r w:rsidR="0076778E">
        <w:t>referensi</w:t>
      </w:r>
      <w:proofErr w:type="spellEnd"/>
      <w:r w:rsidR="0076778E">
        <w:t xml:space="preserve"> </w:t>
      </w:r>
      <w:proofErr w:type="spellStart"/>
      <w:r w:rsidR="0076778E">
        <w:t>menggunakan</w:t>
      </w:r>
      <w:proofErr w:type="spellEnd"/>
      <w:r w:rsidR="0076778E">
        <w:t xml:space="preserve"> </w:t>
      </w:r>
      <w:proofErr w:type="spellStart"/>
      <w:r>
        <w:t>Mendeley</w:t>
      </w:r>
      <w:proofErr w:type="spellEnd"/>
      <w:r>
        <w:t xml:space="preserve"> citation manager</w:t>
      </w:r>
      <w:r w:rsidR="0076778E">
        <w:t xml:space="preserve">, </w:t>
      </w:r>
      <w:proofErr w:type="spellStart"/>
      <w:r w:rsidR="0076778E">
        <w:t>dengan</w:t>
      </w:r>
      <w:proofErr w:type="spellEnd"/>
      <w:r w:rsidR="0076778E">
        <w:t xml:space="preserve"> </w:t>
      </w:r>
      <w:proofErr w:type="gramStart"/>
      <w:r w:rsidR="0076778E">
        <w:t>style :</w:t>
      </w:r>
      <w:proofErr w:type="gramEnd"/>
      <w:r w:rsidR="0076778E">
        <w:t xml:space="preserve"> </w:t>
      </w:r>
      <w:proofErr w:type="spellStart"/>
      <w:r w:rsidR="0076778E">
        <w:t>Turobian</w:t>
      </w:r>
      <w:proofErr w:type="spellEnd"/>
      <w:r w:rsidR="0076778E">
        <w:t xml:space="preserve"> </w:t>
      </w:r>
      <w:proofErr w:type="spellStart"/>
      <w:r w:rsidR="0076778E">
        <w:t>fullnote</w:t>
      </w:r>
      <w:proofErr w:type="spellEnd"/>
    </w:p>
    <w:p w:rsidR="0076778E" w:rsidRDefault="0076778E" w:rsidP="0076778E">
      <w:pPr>
        <w:pStyle w:val="CommentText"/>
      </w:pPr>
    </w:p>
    <w:p w:rsidR="0076778E" w:rsidRPr="006610E8" w:rsidRDefault="0076778E" w:rsidP="00B11754">
      <w:pPr>
        <w:pStyle w:val="CommentText"/>
      </w:pP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</w:t>
      </w:r>
      <w:proofErr w:type="spellStart"/>
      <w:r>
        <w:t>fontr</w:t>
      </w:r>
      <w:proofErr w:type="spellEnd"/>
      <w:r>
        <w:t xml:space="preserve"> </w:t>
      </w:r>
      <w:r w:rsidR="00B11754">
        <w:t xml:space="preserve">times new roman </w:t>
      </w:r>
      <w:r>
        <w:t xml:space="preserve">pt 12,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numeric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alfabetikal</w:t>
      </w:r>
      <w:proofErr w:type="spell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22" w:rsidRDefault="00815F22" w:rsidP="007E7166">
      <w:pPr>
        <w:spacing w:after="0" w:line="240" w:lineRule="auto"/>
      </w:pPr>
      <w:r>
        <w:separator/>
      </w:r>
    </w:p>
  </w:endnote>
  <w:endnote w:type="continuationSeparator" w:id="0">
    <w:p w:rsidR="00815F22" w:rsidRDefault="00815F22" w:rsidP="007E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22" w:rsidRDefault="00815F22" w:rsidP="007E7166">
      <w:pPr>
        <w:spacing w:after="0" w:line="240" w:lineRule="auto"/>
      </w:pPr>
      <w:r>
        <w:separator/>
      </w:r>
    </w:p>
  </w:footnote>
  <w:footnote w:type="continuationSeparator" w:id="0">
    <w:p w:rsidR="00815F22" w:rsidRDefault="00815F22" w:rsidP="007E7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C60"/>
    <w:rsid w:val="00000598"/>
    <w:rsid w:val="00015057"/>
    <w:rsid w:val="00015220"/>
    <w:rsid w:val="0003559D"/>
    <w:rsid w:val="000358C2"/>
    <w:rsid w:val="000635E0"/>
    <w:rsid w:val="000648EA"/>
    <w:rsid w:val="00070A9D"/>
    <w:rsid w:val="00073C28"/>
    <w:rsid w:val="000872CF"/>
    <w:rsid w:val="00090AF7"/>
    <w:rsid w:val="00094635"/>
    <w:rsid w:val="000A0A9C"/>
    <w:rsid w:val="000B0E33"/>
    <w:rsid w:val="000C144A"/>
    <w:rsid w:val="000E443C"/>
    <w:rsid w:val="000E5124"/>
    <w:rsid w:val="000E663C"/>
    <w:rsid w:val="00184348"/>
    <w:rsid w:val="001A14D1"/>
    <w:rsid w:val="001A4BE7"/>
    <w:rsid w:val="001A6184"/>
    <w:rsid w:val="001B214C"/>
    <w:rsid w:val="001E79A3"/>
    <w:rsid w:val="00212F76"/>
    <w:rsid w:val="00223DFA"/>
    <w:rsid w:val="00230C59"/>
    <w:rsid w:val="002379B0"/>
    <w:rsid w:val="00265F6C"/>
    <w:rsid w:val="00294FB7"/>
    <w:rsid w:val="002A1A10"/>
    <w:rsid w:val="002A2673"/>
    <w:rsid w:val="002D3D22"/>
    <w:rsid w:val="002E79C4"/>
    <w:rsid w:val="00334918"/>
    <w:rsid w:val="0034239D"/>
    <w:rsid w:val="00351CE1"/>
    <w:rsid w:val="00364A2F"/>
    <w:rsid w:val="00367918"/>
    <w:rsid w:val="00374703"/>
    <w:rsid w:val="0038202A"/>
    <w:rsid w:val="003907B9"/>
    <w:rsid w:val="003B2EEF"/>
    <w:rsid w:val="003B4BD7"/>
    <w:rsid w:val="003C0E66"/>
    <w:rsid w:val="003D00DB"/>
    <w:rsid w:val="003D20E7"/>
    <w:rsid w:val="003D5020"/>
    <w:rsid w:val="004059DB"/>
    <w:rsid w:val="00414AB4"/>
    <w:rsid w:val="00454308"/>
    <w:rsid w:val="00454FB3"/>
    <w:rsid w:val="00471ACC"/>
    <w:rsid w:val="004726F1"/>
    <w:rsid w:val="004825D2"/>
    <w:rsid w:val="00482CC6"/>
    <w:rsid w:val="00485065"/>
    <w:rsid w:val="004A74E9"/>
    <w:rsid w:val="004C2B33"/>
    <w:rsid w:val="004C61AA"/>
    <w:rsid w:val="004D0CC8"/>
    <w:rsid w:val="004F57C9"/>
    <w:rsid w:val="004F5B93"/>
    <w:rsid w:val="0051069A"/>
    <w:rsid w:val="005207E3"/>
    <w:rsid w:val="00552B6D"/>
    <w:rsid w:val="005559C6"/>
    <w:rsid w:val="005575D6"/>
    <w:rsid w:val="0056401A"/>
    <w:rsid w:val="005A7B5A"/>
    <w:rsid w:val="005B4301"/>
    <w:rsid w:val="005C5391"/>
    <w:rsid w:val="005C66D3"/>
    <w:rsid w:val="006106BC"/>
    <w:rsid w:val="00611360"/>
    <w:rsid w:val="00621EC6"/>
    <w:rsid w:val="00641DB8"/>
    <w:rsid w:val="00641ED7"/>
    <w:rsid w:val="00644FA5"/>
    <w:rsid w:val="006506A4"/>
    <w:rsid w:val="006610E8"/>
    <w:rsid w:val="00666332"/>
    <w:rsid w:val="00671266"/>
    <w:rsid w:val="006B064C"/>
    <w:rsid w:val="006B191C"/>
    <w:rsid w:val="006B4733"/>
    <w:rsid w:val="006C6612"/>
    <w:rsid w:val="006D1040"/>
    <w:rsid w:val="00721B68"/>
    <w:rsid w:val="0073018C"/>
    <w:rsid w:val="00741130"/>
    <w:rsid w:val="00743532"/>
    <w:rsid w:val="007524F9"/>
    <w:rsid w:val="007550BE"/>
    <w:rsid w:val="0076778E"/>
    <w:rsid w:val="007805BF"/>
    <w:rsid w:val="00796E12"/>
    <w:rsid w:val="007A2995"/>
    <w:rsid w:val="007A2F04"/>
    <w:rsid w:val="007D1B3F"/>
    <w:rsid w:val="007E58A1"/>
    <w:rsid w:val="007E7166"/>
    <w:rsid w:val="007F1C41"/>
    <w:rsid w:val="0081270B"/>
    <w:rsid w:val="00815F22"/>
    <w:rsid w:val="00820F1C"/>
    <w:rsid w:val="0082378C"/>
    <w:rsid w:val="00846089"/>
    <w:rsid w:val="00872B29"/>
    <w:rsid w:val="0087337E"/>
    <w:rsid w:val="0088695C"/>
    <w:rsid w:val="00891267"/>
    <w:rsid w:val="009165D8"/>
    <w:rsid w:val="009446B4"/>
    <w:rsid w:val="00945F87"/>
    <w:rsid w:val="00951DDE"/>
    <w:rsid w:val="009545DF"/>
    <w:rsid w:val="00957451"/>
    <w:rsid w:val="00992B1B"/>
    <w:rsid w:val="009B1103"/>
    <w:rsid w:val="009B7A14"/>
    <w:rsid w:val="009C7CC4"/>
    <w:rsid w:val="00A07708"/>
    <w:rsid w:val="00A153B1"/>
    <w:rsid w:val="00A6411E"/>
    <w:rsid w:val="00A71B93"/>
    <w:rsid w:val="00A84E9F"/>
    <w:rsid w:val="00AB17AE"/>
    <w:rsid w:val="00AB7514"/>
    <w:rsid w:val="00AC3004"/>
    <w:rsid w:val="00AC6679"/>
    <w:rsid w:val="00AD505B"/>
    <w:rsid w:val="00AF24EA"/>
    <w:rsid w:val="00AF58E2"/>
    <w:rsid w:val="00B05C60"/>
    <w:rsid w:val="00B11754"/>
    <w:rsid w:val="00B2356A"/>
    <w:rsid w:val="00B24041"/>
    <w:rsid w:val="00B42661"/>
    <w:rsid w:val="00B4667E"/>
    <w:rsid w:val="00B63AD4"/>
    <w:rsid w:val="00B8465C"/>
    <w:rsid w:val="00BA606A"/>
    <w:rsid w:val="00BD73FD"/>
    <w:rsid w:val="00BE5ADC"/>
    <w:rsid w:val="00C46C67"/>
    <w:rsid w:val="00C5069E"/>
    <w:rsid w:val="00C561F6"/>
    <w:rsid w:val="00C56695"/>
    <w:rsid w:val="00C7195D"/>
    <w:rsid w:val="00C85A63"/>
    <w:rsid w:val="00C92DCD"/>
    <w:rsid w:val="00CB6C83"/>
    <w:rsid w:val="00CD29D5"/>
    <w:rsid w:val="00CD6AFC"/>
    <w:rsid w:val="00CF3A0C"/>
    <w:rsid w:val="00CF4424"/>
    <w:rsid w:val="00D30A3C"/>
    <w:rsid w:val="00D50299"/>
    <w:rsid w:val="00D70741"/>
    <w:rsid w:val="00D715BD"/>
    <w:rsid w:val="00D878D8"/>
    <w:rsid w:val="00D923EA"/>
    <w:rsid w:val="00DA240C"/>
    <w:rsid w:val="00DE06EB"/>
    <w:rsid w:val="00E15D18"/>
    <w:rsid w:val="00E239D3"/>
    <w:rsid w:val="00E37741"/>
    <w:rsid w:val="00E46FBA"/>
    <w:rsid w:val="00E73862"/>
    <w:rsid w:val="00E834C1"/>
    <w:rsid w:val="00E87BBB"/>
    <w:rsid w:val="00E90B75"/>
    <w:rsid w:val="00EC0F51"/>
    <w:rsid w:val="00EC1F44"/>
    <w:rsid w:val="00ED1F47"/>
    <w:rsid w:val="00EE16C1"/>
    <w:rsid w:val="00EE1A7C"/>
    <w:rsid w:val="00EE4665"/>
    <w:rsid w:val="00F4329C"/>
    <w:rsid w:val="00F455FD"/>
    <w:rsid w:val="00F529DC"/>
    <w:rsid w:val="00F539BF"/>
    <w:rsid w:val="00F82EA3"/>
    <w:rsid w:val="00F97988"/>
    <w:rsid w:val="00FD43F2"/>
    <w:rsid w:val="00FF2829"/>
    <w:rsid w:val="00FF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Artikel">
    <w:name w:val="Judul Artikel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8"/>
      <w:szCs w:val="28"/>
    </w:rPr>
  </w:style>
  <w:style w:type="paragraph" w:customStyle="1" w:styleId="Penulis">
    <w:name w:val="Penulis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0"/>
      <w:szCs w:val="20"/>
    </w:rPr>
  </w:style>
  <w:style w:type="paragraph" w:customStyle="1" w:styleId="Keteranganpenulis">
    <w:name w:val="Keterangan penulis"/>
    <w:basedOn w:val="Normal"/>
    <w:uiPriority w:val="99"/>
    <w:rsid w:val="00B05C60"/>
    <w:pPr>
      <w:tabs>
        <w:tab w:val="left" w:pos="2047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" w:hAnsi="Adobe Garamond Pro" w:cs="Adobe Garamond Pro"/>
      <w:i/>
      <w:iCs/>
      <w:color w:val="000000"/>
      <w:sz w:val="18"/>
      <w:szCs w:val="18"/>
    </w:rPr>
  </w:style>
  <w:style w:type="paragraph" w:customStyle="1" w:styleId="Abstract">
    <w:name w:val="Abstract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dobe Garamond Pro" w:hAnsi="Adobe Garamond Pro" w:cs="Adobe Garamond Pro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B05C60"/>
    <w:pPr>
      <w:suppressAutoHyphens/>
      <w:autoSpaceDE w:val="0"/>
      <w:autoSpaceDN w:val="0"/>
      <w:adjustRightInd w:val="0"/>
      <w:spacing w:line="264" w:lineRule="auto"/>
      <w:ind w:left="720"/>
      <w:textAlignment w:val="center"/>
    </w:pPr>
    <w:rPr>
      <w:rFonts w:ascii="Calibri" w:hAnsi="Calibri" w:cs="Calibri"/>
      <w:color w:val="000000"/>
    </w:rPr>
  </w:style>
  <w:style w:type="paragraph" w:customStyle="1" w:styleId="ISIArtikel">
    <w:name w:val="ISI Artikel"/>
    <w:basedOn w:val="ListParagraph"/>
    <w:uiPriority w:val="99"/>
    <w:rsid w:val="00B05C60"/>
    <w:pPr>
      <w:spacing w:after="0" w:line="360" w:lineRule="auto"/>
      <w:ind w:left="0" w:firstLine="720"/>
      <w:jc w:val="both"/>
    </w:pPr>
    <w:rPr>
      <w:rFonts w:ascii="Adobe Garamond Pro" w:hAnsi="Adobe Garamond Pro" w:cs="Adobe Garamond Pro"/>
      <w:sz w:val="24"/>
      <w:szCs w:val="24"/>
    </w:rPr>
  </w:style>
  <w:style w:type="paragraph" w:customStyle="1" w:styleId="Subjudul">
    <w:name w:val="Sub judul"/>
    <w:basedOn w:val="ISIArtikel"/>
    <w:uiPriority w:val="99"/>
    <w:rsid w:val="00B05C60"/>
    <w:pPr>
      <w:spacing w:after="57"/>
      <w:ind w:firstLine="0"/>
    </w:pPr>
    <w:rPr>
      <w:rFonts w:ascii="Adobe Garamond Pro Bold" w:hAnsi="Adobe Garamond Pro Bold" w:cs="Adobe Garamond Pro Bold"/>
      <w:b/>
      <w:bCs/>
    </w:rPr>
  </w:style>
  <w:style w:type="paragraph" w:customStyle="1" w:styleId="DaftarPustaka">
    <w:name w:val="Daftar Pustaka"/>
    <w:basedOn w:val="Normal"/>
    <w:uiPriority w:val="99"/>
    <w:rsid w:val="00B05C60"/>
    <w:pPr>
      <w:suppressAutoHyphens/>
      <w:autoSpaceDE w:val="0"/>
      <w:autoSpaceDN w:val="0"/>
      <w:adjustRightInd w:val="0"/>
      <w:spacing w:after="57" w:line="320" w:lineRule="atLeast"/>
      <w:ind w:left="426" w:hanging="426"/>
      <w:jc w:val="both"/>
      <w:textAlignment w:val="center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05C60"/>
    <w:rPr>
      <w:color w:val="0000FF"/>
      <w:w w:val="100"/>
      <w:u w:val="thick" w:color="0000FF"/>
    </w:rPr>
  </w:style>
  <w:style w:type="character" w:customStyle="1" w:styleId="CommentReference1">
    <w:name w:val="Comment Reference1"/>
    <w:uiPriority w:val="99"/>
    <w:rsid w:val="00B05C60"/>
    <w:rPr>
      <w:w w:val="100"/>
      <w:sz w:val="16"/>
      <w:szCs w:val="16"/>
    </w:rPr>
  </w:style>
  <w:style w:type="character" w:customStyle="1" w:styleId="WordImportedListStyle9StylesforWordRTFImportedLists">
    <w:name w:val="Word Imported List Style9 (Styles for Word/RTF Imported Lists)"/>
    <w:uiPriority w:val="99"/>
    <w:rsid w:val="00B05C60"/>
    <w:rPr>
      <w:rFonts w:ascii="Calibri" w:hAnsi="Calibri" w:cs="Calibri"/>
      <w:i/>
      <w:iCs/>
      <w:color w:val="000000"/>
      <w:w w:val="1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1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1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Artikel">
    <w:name w:val="Judul Artikel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8"/>
      <w:szCs w:val="28"/>
    </w:rPr>
  </w:style>
  <w:style w:type="paragraph" w:customStyle="1" w:styleId="Penulis">
    <w:name w:val="Penulis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0"/>
      <w:szCs w:val="20"/>
    </w:rPr>
  </w:style>
  <w:style w:type="paragraph" w:customStyle="1" w:styleId="Keteranganpenulis">
    <w:name w:val="Keterangan penulis"/>
    <w:basedOn w:val="Normal"/>
    <w:uiPriority w:val="99"/>
    <w:rsid w:val="00B05C60"/>
    <w:pPr>
      <w:tabs>
        <w:tab w:val="left" w:pos="2047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" w:hAnsi="Adobe Garamond Pro" w:cs="Adobe Garamond Pro"/>
      <w:i/>
      <w:iCs/>
      <w:color w:val="000000"/>
      <w:sz w:val="18"/>
      <w:szCs w:val="18"/>
    </w:rPr>
  </w:style>
  <w:style w:type="paragraph" w:customStyle="1" w:styleId="Abstract">
    <w:name w:val="Abstract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dobe Garamond Pro" w:hAnsi="Adobe Garamond Pro" w:cs="Adobe Garamond Pro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B05C60"/>
    <w:pPr>
      <w:suppressAutoHyphens/>
      <w:autoSpaceDE w:val="0"/>
      <w:autoSpaceDN w:val="0"/>
      <w:adjustRightInd w:val="0"/>
      <w:spacing w:line="264" w:lineRule="auto"/>
      <w:ind w:left="720"/>
      <w:textAlignment w:val="center"/>
    </w:pPr>
    <w:rPr>
      <w:rFonts w:ascii="Calibri" w:hAnsi="Calibri" w:cs="Calibri"/>
      <w:color w:val="000000"/>
    </w:rPr>
  </w:style>
  <w:style w:type="paragraph" w:customStyle="1" w:styleId="ISIArtikel">
    <w:name w:val="ISI Artikel"/>
    <w:basedOn w:val="ListParagraph"/>
    <w:uiPriority w:val="99"/>
    <w:rsid w:val="00B05C60"/>
    <w:pPr>
      <w:spacing w:after="0" w:line="360" w:lineRule="auto"/>
      <w:ind w:left="0" w:firstLine="720"/>
      <w:jc w:val="both"/>
    </w:pPr>
    <w:rPr>
      <w:rFonts w:ascii="Adobe Garamond Pro" w:hAnsi="Adobe Garamond Pro" w:cs="Adobe Garamond Pro"/>
      <w:sz w:val="24"/>
      <w:szCs w:val="24"/>
    </w:rPr>
  </w:style>
  <w:style w:type="paragraph" w:customStyle="1" w:styleId="Subjudul">
    <w:name w:val="Sub judul"/>
    <w:basedOn w:val="ISIArtikel"/>
    <w:uiPriority w:val="99"/>
    <w:rsid w:val="00B05C60"/>
    <w:pPr>
      <w:spacing w:after="57"/>
      <w:ind w:firstLine="0"/>
    </w:pPr>
    <w:rPr>
      <w:rFonts w:ascii="Adobe Garamond Pro Bold" w:hAnsi="Adobe Garamond Pro Bold" w:cs="Adobe Garamond Pro Bold"/>
      <w:b/>
      <w:bCs/>
    </w:rPr>
  </w:style>
  <w:style w:type="paragraph" w:customStyle="1" w:styleId="DaftarPustaka">
    <w:name w:val="Daftar Pustaka"/>
    <w:basedOn w:val="Normal"/>
    <w:uiPriority w:val="99"/>
    <w:rsid w:val="00B05C60"/>
    <w:pPr>
      <w:suppressAutoHyphens/>
      <w:autoSpaceDE w:val="0"/>
      <w:autoSpaceDN w:val="0"/>
      <w:adjustRightInd w:val="0"/>
      <w:spacing w:after="57" w:line="320" w:lineRule="atLeast"/>
      <w:ind w:left="426" w:hanging="426"/>
      <w:jc w:val="both"/>
      <w:textAlignment w:val="center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05C60"/>
    <w:rPr>
      <w:color w:val="0000FF"/>
      <w:w w:val="100"/>
      <w:u w:val="thick" w:color="0000FF"/>
    </w:rPr>
  </w:style>
  <w:style w:type="character" w:customStyle="1" w:styleId="CommentReference1">
    <w:name w:val="Comment Reference1"/>
    <w:uiPriority w:val="99"/>
    <w:rsid w:val="00B05C60"/>
    <w:rPr>
      <w:w w:val="100"/>
      <w:sz w:val="16"/>
      <w:szCs w:val="16"/>
    </w:rPr>
  </w:style>
  <w:style w:type="character" w:customStyle="1" w:styleId="WordImportedListStyle9StylesforWordRTFImportedLists">
    <w:name w:val="Word Imported List Style9 (Styles for Word/RTF Imported Lists)"/>
    <w:uiPriority w:val="99"/>
    <w:rsid w:val="00B05C60"/>
    <w:rPr>
      <w:rFonts w:ascii="Calibri" w:hAnsi="Calibri" w:cs="Calibri"/>
      <w:i/>
      <w:iCs/>
      <w:color w:val="000000"/>
      <w:w w:val="1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1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1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1E4F-BB43-4A80-86EF-C9BA5FE3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2019-03-11T03:07:00Z</dcterms:created>
  <dcterms:modified xsi:type="dcterms:W3CDTF">2019-04-18T03:35:00Z</dcterms:modified>
</cp:coreProperties>
</file>